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18A" w:rsidRPr="0048282A" w:rsidRDefault="005B218A" w:rsidP="005B218A">
      <w:pPr>
        <w:widowControl/>
        <w:suppressAutoHyphens w:val="0"/>
        <w:ind w:left="6372" w:firstLine="708"/>
        <w:jc w:val="right"/>
        <w:rPr>
          <w:rFonts w:eastAsia="Times New Roman"/>
          <w:color w:val="auto"/>
          <w:sz w:val="26"/>
          <w:szCs w:val="26"/>
        </w:rPr>
      </w:pPr>
      <w:r w:rsidRPr="0048282A">
        <w:rPr>
          <w:rFonts w:eastAsia="Times New Roman"/>
          <w:color w:val="auto"/>
          <w:sz w:val="26"/>
          <w:szCs w:val="26"/>
        </w:rPr>
        <w:t>Приложение 3</w:t>
      </w:r>
    </w:p>
    <w:p w:rsidR="005B218A" w:rsidRPr="0048282A" w:rsidRDefault="005B218A" w:rsidP="005B218A">
      <w:pPr>
        <w:widowControl/>
        <w:suppressAutoHyphens w:val="0"/>
        <w:ind w:firstLine="567"/>
        <w:jc w:val="right"/>
        <w:rPr>
          <w:rFonts w:eastAsia="Times New Roman"/>
          <w:color w:val="auto"/>
          <w:sz w:val="26"/>
          <w:szCs w:val="26"/>
        </w:rPr>
      </w:pPr>
      <w:r w:rsidRPr="0048282A">
        <w:rPr>
          <w:rFonts w:eastAsia="Times New Roman"/>
          <w:color w:val="auto"/>
          <w:sz w:val="26"/>
          <w:szCs w:val="26"/>
        </w:rPr>
        <w:t xml:space="preserve"> к решению Думы</w:t>
      </w:r>
      <w:r w:rsidR="0048282A" w:rsidRPr="0048282A">
        <w:rPr>
          <w:rFonts w:eastAsia="Times New Roman"/>
          <w:color w:val="auto"/>
          <w:sz w:val="26"/>
          <w:szCs w:val="26"/>
        </w:rPr>
        <w:t xml:space="preserve"> </w:t>
      </w:r>
      <w:r w:rsidRPr="0048282A">
        <w:rPr>
          <w:rFonts w:eastAsia="Times New Roman"/>
          <w:color w:val="auto"/>
          <w:sz w:val="26"/>
          <w:szCs w:val="26"/>
        </w:rPr>
        <w:t>Советского района</w:t>
      </w:r>
    </w:p>
    <w:p w:rsidR="0040143A" w:rsidRDefault="0040143A" w:rsidP="0040143A">
      <w:pPr>
        <w:jc w:val="right"/>
        <w:rPr>
          <w:rFonts w:eastAsia="Times New Roman"/>
          <w:color w:val="auto"/>
          <w:sz w:val="26"/>
          <w:szCs w:val="26"/>
        </w:rPr>
      </w:pPr>
      <w:r>
        <w:rPr>
          <w:sz w:val="26"/>
          <w:szCs w:val="26"/>
        </w:rPr>
        <w:t>от «</w:t>
      </w:r>
      <w:r w:rsidR="00833B14">
        <w:rPr>
          <w:sz w:val="26"/>
          <w:szCs w:val="26"/>
        </w:rPr>
        <w:t>2</w:t>
      </w:r>
      <w:r>
        <w:rPr>
          <w:sz w:val="26"/>
          <w:szCs w:val="26"/>
        </w:rPr>
        <w:t xml:space="preserve">» апреля 2020 г. № </w:t>
      </w:r>
      <w:r w:rsidR="00833B14">
        <w:rPr>
          <w:sz w:val="26"/>
          <w:szCs w:val="26"/>
        </w:rPr>
        <w:t>363</w:t>
      </w:r>
    </w:p>
    <w:p w:rsidR="005B218A" w:rsidRPr="0048282A" w:rsidRDefault="005B218A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5B218A" w:rsidRPr="0048282A" w:rsidRDefault="005B218A">
      <w:pPr>
        <w:jc w:val="center"/>
        <w:rPr>
          <w:b/>
          <w:sz w:val="26"/>
          <w:szCs w:val="26"/>
        </w:rPr>
      </w:pPr>
    </w:p>
    <w:p w:rsidR="005725D9" w:rsidRPr="0048282A" w:rsidRDefault="005725D9">
      <w:pPr>
        <w:jc w:val="center"/>
        <w:rPr>
          <w:b/>
          <w:sz w:val="26"/>
          <w:szCs w:val="26"/>
        </w:rPr>
      </w:pPr>
    </w:p>
    <w:p w:rsidR="00277D9D" w:rsidRPr="0048282A" w:rsidRDefault="00D07E89">
      <w:pPr>
        <w:jc w:val="center"/>
        <w:rPr>
          <w:sz w:val="26"/>
          <w:szCs w:val="26"/>
        </w:rPr>
      </w:pPr>
      <w:r w:rsidRPr="0048282A">
        <w:rPr>
          <w:b/>
          <w:sz w:val="26"/>
          <w:szCs w:val="26"/>
        </w:rPr>
        <w:t xml:space="preserve">Отчет </w:t>
      </w:r>
    </w:p>
    <w:p w:rsidR="00277D9D" w:rsidRPr="0048282A" w:rsidRDefault="00D07E89">
      <w:pPr>
        <w:jc w:val="center"/>
        <w:rPr>
          <w:sz w:val="26"/>
          <w:szCs w:val="26"/>
        </w:rPr>
      </w:pPr>
      <w:r w:rsidRPr="0048282A">
        <w:rPr>
          <w:b/>
          <w:sz w:val="26"/>
          <w:szCs w:val="26"/>
        </w:rPr>
        <w:t xml:space="preserve">о реализации муниципальной программы Советского района </w:t>
      </w:r>
    </w:p>
    <w:p w:rsidR="005725D9" w:rsidRPr="0048282A" w:rsidRDefault="00D07E89">
      <w:pPr>
        <w:jc w:val="center"/>
        <w:rPr>
          <w:b/>
          <w:sz w:val="26"/>
          <w:szCs w:val="26"/>
        </w:rPr>
      </w:pPr>
      <w:r w:rsidRPr="0048282A">
        <w:rPr>
          <w:b/>
          <w:sz w:val="26"/>
          <w:szCs w:val="26"/>
        </w:rPr>
        <w:t xml:space="preserve">«Развитие культуры в Советском районе» </w:t>
      </w:r>
    </w:p>
    <w:p w:rsidR="00277D9D" w:rsidRPr="0048282A" w:rsidRDefault="00D07E89">
      <w:pPr>
        <w:jc w:val="center"/>
        <w:rPr>
          <w:sz w:val="26"/>
          <w:szCs w:val="26"/>
        </w:rPr>
      </w:pPr>
      <w:r w:rsidRPr="0048282A">
        <w:rPr>
          <w:b/>
          <w:sz w:val="26"/>
          <w:szCs w:val="26"/>
        </w:rPr>
        <w:t>за 2019 год</w:t>
      </w:r>
    </w:p>
    <w:p w:rsidR="00277D9D" w:rsidRPr="0048282A" w:rsidRDefault="00277D9D">
      <w:pPr>
        <w:jc w:val="center"/>
        <w:rPr>
          <w:rFonts w:ascii="Calibri" w:hAnsi="Calibri" w:cs="Calibri"/>
          <w:b/>
          <w:sz w:val="26"/>
          <w:szCs w:val="26"/>
        </w:rPr>
      </w:pPr>
    </w:p>
    <w:p w:rsidR="00D07E89" w:rsidRPr="0048282A" w:rsidRDefault="00D07E89" w:rsidP="005725D9">
      <w:pPr>
        <w:widowControl/>
        <w:tabs>
          <w:tab w:val="left" w:pos="567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48282A">
        <w:rPr>
          <w:b/>
          <w:sz w:val="26"/>
          <w:szCs w:val="26"/>
        </w:rPr>
        <w:t>1.</w:t>
      </w:r>
      <w:r w:rsidR="00661F38" w:rsidRPr="0048282A">
        <w:rPr>
          <w:b/>
          <w:sz w:val="26"/>
          <w:szCs w:val="26"/>
        </w:rPr>
        <w:t xml:space="preserve"> </w:t>
      </w:r>
      <w:r w:rsidRPr="0048282A">
        <w:rPr>
          <w:b/>
          <w:sz w:val="26"/>
          <w:szCs w:val="26"/>
        </w:rPr>
        <w:t xml:space="preserve"> Муниципальная   </w:t>
      </w:r>
      <w:r w:rsidR="00661F38" w:rsidRPr="0048282A">
        <w:rPr>
          <w:b/>
          <w:sz w:val="26"/>
          <w:szCs w:val="26"/>
        </w:rPr>
        <w:t xml:space="preserve"> </w:t>
      </w:r>
      <w:r w:rsidRPr="0048282A">
        <w:rPr>
          <w:b/>
          <w:sz w:val="26"/>
          <w:szCs w:val="26"/>
        </w:rPr>
        <w:t>программа</w:t>
      </w:r>
      <w:r w:rsidR="00661F38" w:rsidRPr="0048282A">
        <w:rPr>
          <w:b/>
          <w:sz w:val="26"/>
          <w:szCs w:val="26"/>
        </w:rPr>
        <w:t xml:space="preserve"> </w:t>
      </w:r>
      <w:r w:rsidRPr="0048282A">
        <w:rPr>
          <w:sz w:val="26"/>
          <w:szCs w:val="26"/>
        </w:rPr>
        <w:t xml:space="preserve">  «Развитие  </w:t>
      </w:r>
      <w:r w:rsidR="00661F38" w:rsidRPr="0048282A">
        <w:rPr>
          <w:sz w:val="26"/>
          <w:szCs w:val="26"/>
        </w:rPr>
        <w:t xml:space="preserve"> </w:t>
      </w:r>
      <w:r w:rsidRPr="0048282A">
        <w:rPr>
          <w:sz w:val="26"/>
          <w:szCs w:val="26"/>
        </w:rPr>
        <w:t xml:space="preserve"> культуры  </w:t>
      </w:r>
      <w:r w:rsidR="00661F38" w:rsidRPr="0048282A">
        <w:rPr>
          <w:sz w:val="26"/>
          <w:szCs w:val="26"/>
        </w:rPr>
        <w:t xml:space="preserve"> </w:t>
      </w:r>
      <w:r w:rsidRPr="0048282A">
        <w:rPr>
          <w:sz w:val="26"/>
          <w:szCs w:val="26"/>
        </w:rPr>
        <w:t xml:space="preserve"> в   </w:t>
      </w:r>
      <w:r w:rsidR="00661F38" w:rsidRPr="0048282A">
        <w:rPr>
          <w:sz w:val="26"/>
          <w:szCs w:val="26"/>
        </w:rPr>
        <w:t xml:space="preserve"> </w:t>
      </w:r>
      <w:r w:rsidRPr="0048282A">
        <w:rPr>
          <w:sz w:val="26"/>
          <w:szCs w:val="26"/>
        </w:rPr>
        <w:t xml:space="preserve">Советском </w:t>
      </w:r>
      <w:r w:rsidR="00661F38" w:rsidRPr="0048282A">
        <w:rPr>
          <w:sz w:val="26"/>
          <w:szCs w:val="26"/>
        </w:rPr>
        <w:t xml:space="preserve"> </w:t>
      </w:r>
      <w:r w:rsidRPr="0048282A">
        <w:rPr>
          <w:sz w:val="26"/>
          <w:szCs w:val="26"/>
        </w:rPr>
        <w:t xml:space="preserve">  районе» </w:t>
      </w:r>
    </w:p>
    <w:p w:rsidR="00D07E89" w:rsidRPr="0048282A" w:rsidRDefault="00C94518" w:rsidP="005725D9">
      <w:pPr>
        <w:widowControl/>
        <w:tabs>
          <w:tab w:val="left" w:pos="567"/>
        </w:tabs>
        <w:spacing w:line="276" w:lineRule="auto"/>
        <w:contextualSpacing/>
        <w:jc w:val="both"/>
        <w:rPr>
          <w:sz w:val="26"/>
          <w:szCs w:val="26"/>
        </w:rPr>
      </w:pPr>
      <w:r w:rsidRPr="0048282A">
        <w:rPr>
          <w:sz w:val="26"/>
          <w:szCs w:val="26"/>
        </w:rPr>
        <w:t>(далее - программа)</w:t>
      </w:r>
      <w:r w:rsidR="00D07E89" w:rsidRPr="0048282A">
        <w:rPr>
          <w:sz w:val="26"/>
          <w:szCs w:val="26"/>
        </w:rPr>
        <w:t xml:space="preserve">   утверждена   постановлением   администрации   Советского   района </w:t>
      </w:r>
    </w:p>
    <w:p w:rsidR="00277D9D" w:rsidRPr="0048282A" w:rsidRDefault="00D07E89" w:rsidP="005725D9">
      <w:pPr>
        <w:widowControl/>
        <w:tabs>
          <w:tab w:val="left" w:pos="567"/>
        </w:tabs>
        <w:spacing w:line="276" w:lineRule="auto"/>
        <w:contextualSpacing/>
        <w:jc w:val="both"/>
        <w:rPr>
          <w:sz w:val="26"/>
          <w:szCs w:val="26"/>
        </w:rPr>
      </w:pPr>
      <w:r w:rsidRPr="0048282A">
        <w:rPr>
          <w:sz w:val="26"/>
          <w:szCs w:val="26"/>
        </w:rPr>
        <w:t>от 29.10.2018   № 2340 (с изменениями от 04.12.2019 № 2724).</w:t>
      </w:r>
    </w:p>
    <w:p w:rsidR="00277D9D" w:rsidRPr="0048282A" w:rsidRDefault="00277D9D" w:rsidP="005725D9">
      <w:pPr>
        <w:widowControl/>
        <w:tabs>
          <w:tab w:val="left" w:pos="567"/>
        </w:tabs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277D9D" w:rsidRPr="0048282A" w:rsidRDefault="00D07E89" w:rsidP="005725D9">
      <w:pPr>
        <w:widowControl/>
        <w:tabs>
          <w:tab w:val="left" w:pos="567"/>
        </w:tabs>
        <w:spacing w:line="276" w:lineRule="auto"/>
        <w:ind w:firstLine="709"/>
        <w:contextualSpacing/>
        <w:jc w:val="both"/>
        <w:rPr>
          <w:rFonts w:eastAsia="Symbol"/>
          <w:b/>
          <w:color w:val="000000"/>
          <w:sz w:val="26"/>
          <w:szCs w:val="26"/>
        </w:rPr>
      </w:pPr>
      <w:r w:rsidRPr="0048282A">
        <w:rPr>
          <w:b/>
          <w:sz w:val="26"/>
          <w:szCs w:val="26"/>
        </w:rPr>
        <w:t xml:space="preserve">2. Цели программы: </w:t>
      </w:r>
    </w:p>
    <w:p w:rsidR="00277D9D" w:rsidRPr="0048282A" w:rsidRDefault="00D07E89" w:rsidP="005725D9">
      <w:pPr>
        <w:widowControl/>
        <w:tabs>
          <w:tab w:val="left" w:pos="567"/>
        </w:tabs>
        <w:spacing w:line="276" w:lineRule="auto"/>
        <w:ind w:firstLine="709"/>
        <w:jc w:val="both"/>
        <w:rPr>
          <w:sz w:val="26"/>
          <w:szCs w:val="26"/>
        </w:rPr>
      </w:pPr>
      <w:r w:rsidRPr="0048282A">
        <w:rPr>
          <w:rFonts w:eastAsia="Times New Roman"/>
          <w:sz w:val="26"/>
          <w:szCs w:val="26"/>
          <w:lang w:eastAsia="zh-CN"/>
        </w:rPr>
        <w:t>Укрепление единого культурного пространства Советского района, создание комфортных условий и равных возможностей доступа населения к культурным ценностям, цифровым ресурсам, самореализации и раскрытия таланта каждого жителя Советского района.</w:t>
      </w:r>
    </w:p>
    <w:p w:rsidR="00277D9D" w:rsidRPr="0048282A" w:rsidRDefault="00277D9D" w:rsidP="005725D9">
      <w:pPr>
        <w:tabs>
          <w:tab w:val="left" w:pos="426"/>
          <w:tab w:val="left" w:pos="567"/>
        </w:tabs>
        <w:spacing w:line="276" w:lineRule="auto"/>
        <w:ind w:firstLine="709"/>
        <w:jc w:val="both"/>
        <w:rPr>
          <w:rFonts w:eastAsia="Times New Roman"/>
          <w:sz w:val="26"/>
          <w:szCs w:val="26"/>
        </w:rPr>
      </w:pPr>
    </w:p>
    <w:p w:rsidR="00277D9D" w:rsidRPr="0048282A" w:rsidRDefault="00D07E89" w:rsidP="005725D9">
      <w:pPr>
        <w:tabs>
          <w:tab w:val="left" w:pos="426"/>
          <w:tab w:val="left" w:pos="567"/>
        </w:tabs>
        <w:spacing w:line="276" w:lineRule="auto"/>
        <w:ind w:firstLine="709"/>
        <w:jc w:val="both"/>
        <w:rPr>
          <w:b/>
          <w:sz w:val="26"/>
          <w:szCs w:val="26"/>
        </w:rPr>
      </w:pPr>
      <w:r w:rsidRPr="0048282A">
        <w:rPr>
          <w:b/>
          <w:sz w:val="26"/>
          <w:szCs w:val="26"/>
        </w:rPr>
        <w:t>Задачи Программы:</w:t>
      </w:r>
    </w:p>
    <w:p w:rsidR="00277D9D" w:rsidRPr="0048282A" w:rsidRDefault="00D07E89" w:rsidP="005725D9">
      <w:pPr>
        <w:widowControl/>
        <w:tabs>
          <w:tab w:val="left" w:pos="567"/>
        </w:tabs>
        <w:spacing w:line="276" w:lineRule="auto"/>
        <w:ind w:firstLine="709"/>
        <w:jc w:val="both"/>
        <w:rPr>
          <w:sz w:val="26"/>
          <w:szCs w:val="26"/>
        </w:rPr>
      </w:pPr>
      <w:r w:rsidRPr="0048282A">
        <w:rPr>
          <w:rFonts w:eastAsia="Times New Roman"/>
          <w:sz w:val="26"/>
          <w:szCs w:val="26"/>
        </w:rPr>
        <w:t xml:space="preserve">1. </w:t>
      </w:r>
      <w:r w:rsidRPr="0048282A">
        <w:rPr>
          <w:rFonts w:eastAsia="Calibri"/>
          <w:sz w:val="26"/>
          <w:szCs w:val="26"/>
          <w:lang w:eastAsia="en-US"/>
        </w:rPr>
        <w:t>Повышение качества услуг в сфере культуры путем модернизации имущественного комплекса учреждений культуры Советского района</w:t>
      </w:r>
      <w:r w:rsidRPr="0048282A">
        <w:rPr>
          <w:rFonts w:eastAsia="Times New Roman"/>
          <w:sz w:val="26"/>
          <w:szCs w:val="26"/>
        </w:rPr>
        <w:t>.</w:t>
      </w:r>
    </w:p>
    <w:p w:rsidR="00277D9D" w:rsidRPr="0048282A" w:rsidRDefault="00D07E89" w:rsidP="005725D9">
      <w:pPr>
        <w:widowControl/>
        <w:tabs>
          <w:tab w:val="left" w:pos="567"/>
        </w:tabs>
        <w:spacing w:line="276" w:lineRule="auto"/>
        <w:ind w:firstLine="709"/>
        <w:jc w:val="both"/>
        <w:rPr>
          <w:sz w:val="26"/>
          <w:szCs w:val="26"/>
        </w:rPr>
      </w:pPr>
      <w:r w:rsidRPr="0048282A">
        <w:rPr>
          <w:rFonts w:eastAsia="Times New Roman"/>
          <w:sz w:val="26"/>
          <w:szCs w:val="26"/>
        </w:rPr>
        <w:t xml:space="preserve">2. </w:t>
      </w:r>
      <w:r w:rsidRPr="0048282A">
        <w:rPr>
          <w:rFonts w:eastAsia="Times New Roman"/>
          <w:bCs/>
          <w:color w:val="000000"/>
          <w:sz w:val="26"/>
          <w:szCs w:val="26"/>
          <w:lang w:eastAsia="zh-CN"/>
        </w:rPr>
        <w:t>Создание равной доступности для населения к знаниям, информации и культурным ценностям, реализации каждым человеком его творческого потенциала.</w:t>
      </w:r>
    </w:p>
    <w:p w:rsidR="00277D9D" w:rsidRPr="0048282A" w:rsidRDefault="00D07E89" w:rsidP="005725D9">
      <w:pPr>
        <w:widowControl/>
        <w:tabs>
          <w:tab w:val="left" w:pos="567"/>
        </w:tabs>
        <w:spacing w:line="276" w:lineRule="auto"/>
        <w:ind w:firstLine="709"/>
        <w:jc w:val="both"/>
        <w:rPr>
          <w:sz w:val="26"/>
          <w:szCs w:val="26"/>
        </w:rPr>
      </w:pPr>
      <w:r w:rsidRPr="0048282A">
        <w:rPr>
          <w:rFonts w:eastAsia="Times New Roman"/>
          <w:sz w:val="26"/>
          <w:szCs w:val="26"/>
        </w:rPr>
        <w:t xml:space="preserve">3. </w:t>
      </w:r>
      <w:r w:rsidRPr="0048282A">
        <w:rPr>
          <w:rFonts w:eastAsia="Times New Roman"/>
          <w:sz w:val="26"/>
          <w:szCs w:val="26"/>
          <w:lang w:eastAsia="zh-CN"/>
        </w:rPr>
        <w:t>Совершенствование системы управления сферы культуры и историко-культурного наследия</w:t>
      </w:r>
    </w:p>
    <w:p w:rsidR="00277D9D" w:rsidRPr="0048282A" w:rsidRDefault="00277D9D" w:rsidP="005725D9">
      <w:pPr>
        <w:widowControl/>
        <w:tabs>
          <w:tab w:val="left" w:pos="426"/>
          <w:tab w:val="left" w:pos="567"/>
        </w:tabs>
        <w:spacing w:line="276" w:lineRule="auto"/>
        <w:ind w:firstLine="709"/>
        <w:contextualSpacing/>
        <w:rPr>
          <w:rFonts w:eastAsia="Times New Roman"/>
          <w:sz w:val="26"/>
          <w:szCs w:val="26"/>
        </w:rPr>
      </w:pPr>
    </w:p>
    <w:p w:rsidR="00277D9D" w:rsidRPr="0048282A" w:rsidRDefault="00D07E89">
      <w:pPr>
        <w:widowControl/>
        <w:ind w:firstLine="709"/>
        <w:contextualSpacing/>
        <w:jc w:val="both"/>
        <w:rPr>
          <w:sz w:val="26"/>
          <w:szCs w:val="26"/>
        </w:rPr>
      </w:pPr>
      <w:r w:rsidRPr="0048282A">
        <w:rPr>
          <w:b/>
          <w:sz w:val="26"/>
          <w:szCs w:val="26"/>
        </w:rPr>
        <w:t>3. Объемы и источники финансирования программы за 2019 год</w:t>
      </w:r>
    </w:p>
    <w:p w:rsidR="00277D9D" w:rsidRPr="0048282A" w:rsidRDefault="00277D9D">
      <w:pPr>
        <w:widowControl/>
        <w:ind w:firstLine="567"/>
        <w:contextualSpacing/>
        <w:jc w:val="both"/>
        <w:rPr>
          <w:sz w:val="26"/>
          <w:szCs w:val="26"/>
        </w:rPr>
      </w:pPr>
    </w:p>
    <w:tbl>
      <w:tblPr>
        <w:tblW w:w="9923" w:type="dxa"/>
        <w:tblInd w:w="-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2" w:type="dxa"/>
        </w:tblCellMar>
        <w:tblLook w:val="0000"/>
      </w:tblPr>
      <w:tblGrid>
        <w:gridCol w:w="2547"/>
        <w:gridCol w:w="1424"/>
        <w:gridCol w:w="1560"/>
        <w:gridCol w:w="1417"/>
        <w:gridCol w:w="1558"/>
        <w:gridCol w:w="1417"/>
      </w:tblGrid>
      <w:tr w:rsidR="00277D9D" w:rsidRPr="0048282A">
        <w:tc>
          <w:tcPr>
            <w:tcW w:w="2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8C4A7A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Годовые плановые </w:t>
            </w:r>
            <w:proofErr w:type="spellStart"/>
            <w:proofErr w:type="gramStart"/>
            <w:r w:rsidRPr="0048282A">
              <w:rPr>
                <w:sz w:val="26"/>
                <w:szCs w:val="26"/>
              </w:rPr>
              <w:t>назначе-ния</w:t>
            </w:r>
            <w:proofErr w:type="spellEnd"/>
            <w:proofErr w:type="gramEnd"/>
            <w:r w:rsidRPr="0048282A">
              <w:rPr>
                <w:sz w:val="26"/>
                <w:szCs w:val="26"/>
              </w:rPr>
              <w:t xml:space="preserve">*, </w:t>
            </w:r>
          </w:p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bookmarkStart w:id="1" w:name="__DdeLink__110_1717139950"/>
            <w:bookmarkEnd w:id="1"/>
            <w:r w:rsidRPr="0048282A">
              <w:rPr>
                <w:sz w:val="26"/>
                <w:szCs w:val="26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8282A">
              <w:rPr>
                <w:sz w:val="26"/>
                <w:szCs w:val="26"/>
              </w:rPr>
              <w:t>Профинан-сировано</w:t>
            </w:r>
            <w:proofErr w:type="spellEnd"/>
            <w:proofErr w:type="gramEnd"/>
            <w:r w:rsidRPr="0048282A">
              <w:rPr>
                <w:sz w:val="26"/>
                <w:szCs w:val="26"/>
              </w:rPr>
              <w:t>*,</w:t>
            </w:r>
          </w:p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% </w:t>
            </w:r>
            <w:proofErr w:type="spellStart"/>
            <w:proofErr w:type="gramStart"/>
            <w:r w:rsidRPr="0048282A">
              <w:rPr>
                <w:sz w:val="26"/>
                <w:szCs w:val="26"/>
              </w:rPr>
              <w:t>финанси-рования</w:t>
            </w:r>
            <w:proofErr w:type="spellEnd"/>
            <w:proofErr w:type="gramEnd"/>
            <w:r w:rsidRPr="0048282A">
              <w:rPr>
                <w:sz w:val="26"/>
                <w:szCs w:val="26"/>
              </w:rPr>
              <w:t xml:space="preserve"> к плану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Фактические расходы*, тыс. руб.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% исполнения к </w:t>
            </w:r>
            <w:proofErr w:type="spellStart"/>
            <w:r w:rsidRPr="0048282A">
              <w:rPr>
                <w:sz w:val="26"/>
                <w:szCs w:val="26"/>
              </w:rPr>
              <w:t>финанс</w:t>
            </w:r>
            <w:proofErr w:type="gramStart"/>
            <w:r w:rsidRPr="0048282A">
              <w:rPr>
                <w:sz w:val="26"/>
                <w:szCs w:val="26"/>
              </w:rPr>
              <w:t>и</w:t>
            </w:r>
            <w:proofErr w:type="spellEnd"/>
            <w:r w:rsidRPr="0048282A">
              <w:rPr>
                <w:sz w:val="26"/>
                <w:szCs w:val="26"/>
              </w:rPr>
              <w:t>-</w:t>
            </w:r>
            <w:proofErr w:type="gramEnd"/>
            <w:r w:rsidRPr="0048282A">
              <w:rPr>
                <w:sz w:val="26"/>
                <w:szCs w:val="26"/>
              </w:rPr>
              <w:t xml:space="preserve"> </w:t>
            </w:r>
            <w:proofErr w:type="spellStart"/>
            <w:r w:rsidRPr="0048282A">
              <w:rPr>
                <w:sz w:val="26"/>
                <w:szCs w:val="26"/>
              </w:rPr>
              <w:t>рованию</w:t>
            </w:r>
            <w:proofErr w:type="spellEnd"/>
          </w:p>
        </w:tc>
      </w:tr>
      <w:tr w:rsidR="00277D9D" w:rsidRPr="0048282A">
        <w:tc>
          <w:tcPr>
            <w:tcW w:w="2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48282A">
              <w:rPr>
                <w:b/>
                <w:sz w:val="26"/>
                <w:szCs w:val="26"/>
              </w:rPr>
              <w:t>Всего по программе</w:t>
            </w:r>
          </w:p>
        </w:tc>
        <w:tc>
          <w:tcPr>
            <w:tcW w:w="1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b/>
                <w:bCs/>
                <w:sz w:val="26"/>
                <w:szCs w:val="26"/>
                <w:highlight w:val="white"/>
              </w:rPr>
              <w:t>157 090,7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b/>
                <w:bCs/>
                <w:sz w:val="26"/>
                <w:szCs w:val="26"/>
                <w:highlight w:val="white"/>
              </w:rPr>
              <w:t>156 940,7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b/>
                <w:bCs/>
                <w:sz w:val="26"/>
                <w:szCs w:val="26"/>
                <w:highlight w:val="white"/>
              </w:rPr>
              <w:t>99,9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b/>
                <w:bCs/>
                <w:sz w:val="26"/>
                <w:szCs w:val="26"/>
                <w:highlight w:val="white"/>
              </w:rPr>
              <w:t>156 940,7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b/>
                <w:bCs/>
                <w:sz w:val="26"/>
                <w:szCs w:val="26"/>
                <w:highlight w:val="white"/>
              </w:rPr>
              <w:t>100,0</w:t>
            </w:r>
          </w:p>
        </w:tc>
      </w:tr>
      <w:tr w:rsidR="00277D9D" w:rsidRPr="0048282A">
        <w:tc>
          <w:tcPr>
            <w:tcW w:w="2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в том числе:</w:t>
            </w:r>
          </w:p>
        </w:tc>
        <w:tc>
          <w:tcPr>
            <w:tcW w:w="1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725D9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725D9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725D9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725D9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725D9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277D9D" w:rsidRPr="0048282A">
        <w:tc>
          <w:tcPr>
            <w:tcW w:w="2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3 917,3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3 917,3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100,0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3 917,3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100,0</w:t>
            </w:r>
          </w:p>
        </w:tc>
      </w:tr>
      <w:tr w:rsidR="00277D9D" w:rsidRPr="0048282A">
        <w:tc>
          <w:tcPr>
            <w:tcW w:w="2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Бюджет ХМАО - </w:t>
            </w:r>
            <w:proofErr w:type="spellStart"/>
            <w:r w:rsidRPr="0048282A">
              <w:rPr>
                <w:sz w:val="26"/>
                <w:szCs w:val="26"/>
              </w:rPr>
              <w:t>Югры</w:t>
            </w:r>
            <w:proofErr w:type="spellEnd"/>
          </w:p>
        </w:tc>
        <w:tc>
          <w:tcPr>
            <w:tcW w:w="1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19 963,9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19 963,9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100,0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19 963,9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color w:val="000000"/>
                <w:sz w:val="26"/>
                <w:szCs w:val="26"/>
                <w:highlight w:val="white"/>
              </w:rPr>
              <w:t>100,0</w:t>
            </w:r>
          </w:p>
        </w:tc>
      </w:tr>
      <w:tr w:rsidR="00277D9D" w:rsidRPr="0048282A">
        <w:tc>
          <w:tcPr>
            <w:tcW w:w="2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Бюджет </w:t>
            </w:r>
          </w:p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Советского района</w:t>
            </w:r>
          </w:p>
        </w:tc>
        <w:tc>
          <w:tcPr>
            <w:tcW w:w="1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133 209,5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133 059,5</w:t>
            </w:r>
          </w:p>
          <w:p w:rsidR="00277D9D" w:rsidRPr="0048282A" w:rsidRDefault="00277D9D" w:rsidP="005725D9">
            <w:pPr>
              <w:spacing w:line="276" w:lineRule="auto"/>
              <w:jc w:val="center"/>
              <w:rPr>
                <w:sz w:val="26"/>
                <w:szCs w:val="26"/>
                <w:highlight w:val="white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99,9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133 059,5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5725D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100,0</w:t>
            </w:r>
          </w:p>
        </w:tc>
      </w:tr>
    </w:tbl>
    <w:p w:rsidR="005725D9" w:rsidRPr="0048282A" w:rsidRDefault="005725D9">
      <w:pPr>
        <w:contextualSpacing/>
        <w:jc w:val="both"/>
        <w:rPr>
          <w:sz w:val="26"/>
          <w:szCs w:val="26"/>
        </w:rPr>
      </w:pPr>
    </w:p>
    <w:p w:rsidR="00277D9D" w:rsidRPr="0048282A" w:rsidRDefault="00D07E89">
      <w:pPr>
        <w:contextualSpacing/>
        <w:jc w:val="both"/>
        <w:rPr>
          <w:sz w:val="26"/>
          <w:szCs w:val="26"/>
        </w:rPr>
      </w:pPr>
      <w:r w:rsidRPr="0048282A">
        <w:rPr>
          <w:sz w:val="26"/>
          <w:szCs w:val="26"/>
        </w:rPr>
        <w:t>*- (по данным Финансово-экономического управления администрации Советского района)</w:t>
      </w:r>
    </w:p>
    <w:p w:rsidR="00277D9D" w:rsidRPr="0048282A" w:rsidRDefault="00277D9D">
      <w:pPr>
        <w:ind w:firstLine="709"/>
        <w:contextualSpacing/>
        <w:jc w:val="both"/>
        <w:rPr>
          <w:b/>
          <w:sz w:val="26"/>
          <w:szCs w:val="26"/>
        </w:rPr>
      </w:pPr>
    </w:p>
    <w:p w:rsidR="00277D9D" w:rsidRPr="0048282A" w:rsidRDefault="00D07E89">
      <w:pPr>
        <w:ind w:firstLine="709"/>
        <w:contextualSpacing/>
        <w:jc w:val="both"/>
        <w:rPr>
          <w:sz w:val="26"/>
          <w:szCs w:val="26"/>
        </w:rPr>
      </w:pPr>
      <w:r w:rsidRPr="0048282A">
        <w:rPr>
          <w:b/>
          <w:sz w:val="26"/>
          <w:szCs w:val="26"/>
        </w:rPr>
        <w:t>4. Выполнение мероприятий программы за 2019 год</w:t>
      </w:r>
    </w:p>
    <w:p w:rsidR="00277D9D" w:rsidRPr="0048282A" w:rsidRDefault="00277D9D">
      <w:pPr>
        <w:ind w:left="1440"/>
        <w:contextualSpacing/>
        <w:jc w:val="both"/>
        <w:rPr>
          <w:rFonts w:ascii="Calibri" w:hAnsi="Calibri" w:cs="Calibri"/>
          <w:b/>
          <w:sz w:val="26"/>
          <w:szCs w:val="26"/>
        </w:rPr>
      </w:pPr>
    </w:p>
    <w:tbl>
      <w:tblPr>
        <w:tblW w:w="10213" w:type="dxa"/>
        <w:tblInd w:w="-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2" w:type="dxa"/>
        </w:tblCellMar>
        <w:tblLook w:val="0000"/>
      </w:tblPr>
      <w:tblGrid>
        <w:gridCol w:w="574"/>
        <w:gridCol w:w="2892"/>
        <w:gridCol w:w="1638"/>
        <w:gridCol w:w="5109"/>
      </w:tblGrid>
      <w:tr w:rsidR="00277D9D" w:rsidRPr="0048282A" w:rsidTr="00890AA1">
        <w:tc>
          <w:tcPr>
            <w:tcW w:w="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№</w:t>
            </w:r>
          </w:p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8282A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8282A">
              <w:rPr>
                <w:sz w:val="26"/>
                <w:szCs w:val="26"/>
              </w:rPr>
              <w:t>/</w:t>
            </w:r>
            <w:proofErr w:type="spellStart"/>
            <w:r w:rsidRPr="0048282A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Наименование  мероприятия   муниципальной программы</w:t>
            </w:r>
          </w:p>
        </w:tc>
        <w:tc>
          <w:tcPr>
            <w:tcW w:w="1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Фактические расходы,</w:t>
            </w:r>
          </w:p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 тыс. руб.</w:t>
            </w:r>
          </w:p>
        </w:tc>
        <w:tc>
          <w:tcPr>
            <w:tcW w:w="5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Информация о выполнении мероприятий</w:t>
            </w:r>
          </w:p>
        </w:tc>
      </w:tr>
      <w:tr w:rsidR="00277D9D" w:rsidRPr="0048282A" w:rsidTr="00890AA1">
        <w:tc>
          <w:tcPr>
            <w:tcW w:w="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B218A">
            <w:pPr>
              <w:pStyle w:val="ab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</w:rPr>
              <w:t xml:space="preserve">Развитие библиотечного дела </w:t>
            </w:r>
          </w:p>
        </w:tc>
        <w:tc>
          <w:tcPr>
            <w:tcW w:w="16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</w:rPr>
              <w:t>1 149,1</w:t>
            </w:r>
          </w:p>
          <w:p w:rsidR="00277D9D" w:rsidRPr="0048282A" w:rsidRDefault="00277D9D">
            <w:pPr>
              <w:snapToGrid w:val="0"/>
              <w:jc w:val="center"/>
              <w:rPr>
                <w:rFonts w:cs="Calibri"/>
                <w:color w:val="000000"/>
                <w:sz w:val="26"/>
                <w:szCs w:val="26"/>
              </w:rPr>
            </w:pPr>
          </w:p>
          <w:p w:rsidR="00277D9D" w:rsidRPr="0048282A" w:rsidRDefault="00277D9D">
            <w:pPr>
              <w:snapToGrid w:val="0"/>
              <w:jc w:val="center"/>
              <w:rPr>
                <w:rFonts w:cs="Calibri"/>
                <w:color w:val="000000"/>
                <w:sz w:val="26"/>
                <w:szCs w:val="26"/>
              </w:rPr>
            </w:pPr>
          </w:p>
        </w:tc>
        <w:tc>
          <w:tcPr>
            <w:tcW w:w="5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rFonts w:cs="Calibri"/>
                <w:color w:val="000000"/>
                <w:sz w:val="26"/>
                <w:szCs w:val="26"/>
              </w:rPr>
              <w:t>Денежные средства направлены на выполнение следующих мероприятий: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rFonts w:cs="Calibri"/>
                <w:color w:val="000000"/>
                <w:sz w:val="26"/>
                <w:szCs w:val="26"/>
              </w:rPr>
              <w:t>- комплектование фондов библиотек Советского района - 161,9 тыс</w:t>
            </w:r>
            <w:proofErr w:type="gramStart"/>
            <w:r w:rsidRPr="0048282A">
              <w:rPr>
                <w:rFonts w:cs="Calibri"/>
                <w:color w:val="000000"/>
                <w:sz w:val="26"/>
                <w:szCs w:val="26"/>
              </w:rPr>
              <w:t>.р</w:t>
            </w:r>
            <w:proofErr w:type="gramEnd"/>
            <w:r w:rsidRPr="0048282A">
              <w:rPr>
                <w:rFonts w:cs="Calibri"/>
                <w:color w:val="000000"/>
                <w:sz w:val="26"/>
                <w:szCs w:val="26"/>
              </w:rPr>
              <w:t>уб.;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- к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>омплектование фондов библиотек Советского района периодическими изданиями - 350,0 тыс</w:t>
            </w:r>
            <w:proofErr w:type="gramStart"/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>.р</w:t>
            </w:r>
            <w:proofErr w:type="gramEnd"/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>уб.;</w:t>
            </w:r>
          </w:p>
          <w:p w:rsidR="00D07E89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</w:pPr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>- формирование информационных ресурсов общедоступных библиотек Советского района - 637,2 тыс</w:t>
            </w:r>
            <w:proofErr w:type="gramStart"/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>.р</w:t>
            </w:r>
            <w:proofErr w:type="gramEnd"/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>уб.</w:t>
            </w:r>
          </w:p>
        </w:tc>
      </w:tr>
      <w:tr w:rsidR="00277D9D" w:rsidRPr="0048282A" w:rsidTr="00890AA1">
        <w:tc>
          <w:tcPr>
            <w:tcW w:w="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B218A">
            <w:pPr>
              <w:pStyle w:val="ab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Развитие музейного дела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0,0</w:t>
            </w:r>
          </w:p>
        </w:tc>
        <w:tc>
          <w:tcPr>
            <w:tcW w:w="5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48282A">
            <w:pPr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t>В 2019 году общее количество музейных фондов сост</w:t>
            </w:r>
            <w:r w:rsidRPr="0048282A">
              <w:rPr>
                <w:sz w:val="26"/>
                <w:szCs w:val="26"/>
              </w:rPr>
              <w:t>авило 32,0 тыс.ед. хранения (2018 г. – 31,6).</w:t>
            </w:r>
          </w:p>
          <w:p w:rsidR="00277D9D" w:rsidRPr="0048282A" w:rsidRDefault="00D07E89" w:rsidP="0048282A">
            <w:pPr>
              <w:ind w:firstLine="567"/>
              <w:jc w:val="both"/>
              <w:rPr>
                <w:rFonts w:eastAsia="Andale Sans UI;Arial Unicode MS"/>
                <w:sz w:val="26"/>
                <w:szCs w:val="26"/>
              </w:rPr>
            </w:pPr>
            <w:r w:rsidRPr="0048282A">
              <w:rPr>
                <w:rFonts w:eastAsia="Andale Sans UI;Arial Unicode MS"/>
                <w:sz w:val="26"/>
                <w:szCs w:val="26"/>
              </w:rPr>
              <w:t xml:space="preserve">В 2019 году Музеем </w:t>
            </w:r>
            <w:proofErr w:type="gramStart"/>
            <w:r w:rsidRPr="0048282A">
              <w:rPr>
                <w:rFonts w:eastAsia="Andale Sans UI;Arial Unicode MS"/>
                <w:sz w:val="26"/>
                <w:szCs w:val="26"/>
              </w:rPr>
              <w:t>проведены</w:t>
            </w:r>
            <w:proofErr w:type="gramEnd"/>
            <w:r w:rsidRPr="0048282A">
              <w:rPr>
                <w:rFonts w:eastAsia="Andale Sans UI;Arial Unicode MS"/>
                <w:sz w:val="26"/>
                <w:szCs w:val="26"/>
              </w:rPr>
              <w:t>:</w:t>
            </w:r>
          </w:p>
          <w:p w:rsidR="00277D9D" w:rsidRPr="0048282A" w:rsidRDefault="00D07E89" w:rsidP="0048282A">
            <w:pPr>
              <w:jc w:val="both"/>
              <w:rPr>
                <w:rFonts w:eastAsia="Andale Sans UI;Arial Unicode MS"/>
                <w:sz w:val="26"/>
                <w:szCs w:val="26"/>
              </w:rPr>
            </w:pPr>
            <w:proofErr w:type="gramStart"/>
            <w:r w:rsidRPr="0048282A">
              <w:rPr>
                <w:rFonts w:eastAsia="Andale Sans UI;Arial Unicode MS"/>
                <w:sz w:val="26"/>
                <w:szCs w:val="26"/>
              </w:rPr>
              <w:t>- 74 экспозиционных музейных и вне музейных проект</w:t>
            </w:r>
            <w:r w:rsidR="007A7BE0" w:rsidRPr="0048282A">
              <w:rPr>
                <w:rFonts w:eastAsia="Andale Sans UI;Arial Unicode MS"/>
                <w:sz w:val="26"/>
                <w:szCs w:val="26"/>
              </w:rPr>
              <w:t>а</w:t>
            </w:r>
            <w:r w:rsidRPr="0048282A">
              <w:rPr>
                <w:rFonts w:eastAsia="Andale Sans UI;Arial Unicode MS"/>
                <w:sz w:val="26"/>
                <w:szCs w:val="26"/>
              </w:rPr>
              <w:t xml:space="preserve"> (2018 г. – 67);</w:t>
            </w:r>
            <w:proofErr w:type="gramEnd"/>
          </w:p>
          <w:p w:rsidR="00277D9D" w:rsidRPr="0048282A" w:rsidRDefault="00D07E89" w:rsidP="0048282A">
            <w:pPr>
              <w:jc w:val="both"/>
              <w:rPr>
                <w:rFonts w:eastAsia="Andale Sans UI;Arial Unicode MS"/>
                <w:sz w:val="26"/>
                <w:szCs w:val="26"/>
              </w:rPr>
            </w:pPr>
            <w:r w:rsidRPr="0048282A">
              <w:rPr>
                <w:rFonts w:eastAsia="Andale Sans UI;Arial Unicode MS"/>
                <w:sz w:val="26"/>
                <w:szCs w:val="26"/>
              </w:rPr>
              <w:t>- 742 экскурсии (2018 г. – 539), которые посетили 10,5 тыс</w:t>
            </w:r>
            <w:proofErr w:type="gramStart"/>
            <w:r w:rsidRPr="0048282A">
              <w:rPr>
                <w:rFonts w:eastAsia="Andale Sans UI;Arial Unicode MS"/>
                <w:sz w:val="26"/>
                <w:szCs w:val="26"/>
              </w:rPr>
              <w:t>.ч</w:t>
            </w:r>
            <w:proofErr w:type="gramEnd"/>
            <w:r w:rsidRPr="0048282A">
              <w:rPr>
                <w:rFonts w:eastAsia="Andale Sans UI;Arial Unicode MS"/>
                <w:sz w:val="26"/>
                <w:szCs w:val="26"/>
              </w:rPr>
              <w:t>ел. (2018 г. – 8,5 тыс.чел.);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rFonts w:eastAsia="Andale Sans UI;Arial Unicode MS"/>
                <w:sz w:val="26"/>
                <w:szCs w:val="26"/>
              </w:rPr>
            </w:pPr>
            <w:r w:rsidRPr="0048282A">
              <w:rPr>
                <w:rFonts w:eastAsia="Andale Sans UI;Arial Unicode MS"/>
                <w:sz w:val="26"/>
                <w:szCs w:val="26"/>
              </w:rPr>
              <w:t>- 278 мероприятий (2018 г. – 201), которые посетили 8,4 тыс</w:t>
            </w:r>
            <w:proofErr w:type="gramStart"/>
            <w:r w:rsidRPr="0048282A">
              <w:rPr>
                <w:rFonts w:eastAsia="Andale Sans UI;Arial Unicode MS"/>
                <w:sz w:val="26"/>
                <w:szCs w:val="26"/>
              </w:rPr>
              <w:t>.ч</w:t>
            </w:r>
            <w:proofErr w:type="gramEnd"/>
            <w:r w:rsidRPr="0048282A">
              <w:rPr>
                <w:rFonts w:eastAsia="Andale Sans UI;Arial Unicode MS"/>
                <w:sz w:val="26"/>
                <w:szCs w:val="26"/>
              </w:rPr>
              <w:t>ел. (2018 г. – 7,6 тыс.чел.).</w:t>
            </w:r>
          </w:p>
        </w:tc>
      </w:tr>
      <w:tr w:rsidR="00277D9D" w:rsidRPr="0048282A" w:rsidTr="00890AA1">
        <w:tc>
          <w:tcPr>
            <w:tcW w:w="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B218A">
            <w:pPr>
              <w:pStyle w:val="ab"/>
              <w:numPr>
                <w:ilvl w:val="0"/>
                <w:numId w:val="1"/>
              </w:num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t xml:space="preserve">Укрепление материально-технической базы учреждений культуры </w:t>
            </w:r>
          </w:p>
          <w:p w:rsidR="00277D9D" w:rsidRPr="0048282A" w:rsidRDefault="00277D9D">
            <w:pPr>
              <w:jc w:val="both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13 380,5</w:t>
            </w:r>
          </w:p>
        </w:tc>
        <w:tc>
          <w:tcPr>
            <w:tcW w:w="5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Денежные средства направлены </w:t>
            </w:r>
            <w:proofErr w:type="gramStart"/>
            <w:r w:rsidRPr="0048282A">
              <w:rPr>
                <w:sz w:val="26"/>
                <w:szCs w:val="26"/>
              </w:rPr>
              <w:t>на</w:t>
            </w:r>
            <w:proofErr w:type="gramEnd"/>
            <w:r w:rsidRPr="0048282A">
              <w:rPr>
                <w:sz w:val="26"/>
                <w:szCs w:val="26"/>
              </w:rPr>
              <w:t>: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- м</w:t>
            </w:r>
            <w:r w:rsidRPr="0048282A">
              <w:rPr>
                <w:rFonts w:cs="Calibri"/>
                <w:color w:val="000000"/>
                <w:sz w:val="26"/>
                <w:szCs w:val="26"/>
              </w:rPr>
              <w:t xml:space="preserve">одернизацию </w:t>
            </w:r>
            <w:r w:rsidRPr="0048282A">
              <w:rPr>
                <w:rFonts w:cs="Calibri"/>
                <w:color w:val="000000"/>
                <w:sz w:val="26"/>
                <w:szCs w:val="26"/>
                <w:lang w:bidi="ru-RU"/>
              </w:rPr>
              <w:t>муниципального бюджетного учреждения дополнительного образования «Советская детская школа искусств» в</w:t>
            </w:r>
            <w:r w:rsidRPr="0048282A">
              <w:rPr>
                <w:rFonts w:cs="Calibri"/>
                <w:color w:val="000000"/>
                <w:sz w:val="26"/>
                <w:szCs w:val="26"/>
              </w:rPr>
              <w:t xml:space="preserve"> рамках выполнения мероприятий государственной программы ХМАО – </w:t>
            </w:r>
            <w:proofErr w:type="spellStart"/>
            <w:r w:rsidRPr="0048282A">
              <w:rPr>
                <w:rFonts w:cs="Calibri"/>
                <w:color w:val="000000"/>
                <w:sz w:val="26"/>
                <w:szCs w:val="26"/>
              </w:rPr>
              <w:t>Югры</w:t>
            </w:r>
            <w:proofErr w:type="spellEnd"/>
            <w:r w:rsidRPr="0048282A">
              <w:rPr>
                <w:rFonts w:cs="Calibri"/>
                <w:color w:val="000000"/>
                <w:sz w:val="26"/>
                <w:szCs w:val="26"/>
              </w:rPr>
              <w:t xml:space="preserve"> на территории Советского района «Культурное пространство» -</w:t>
            </w:r>
            <w:r w:rsidRPr="0048282A">
              <w:rPr>
                <w:rFonts w:cs="Calibri"/>
                <w:color w:val="000000"/>
                <w:sz w:val="26"/>
                <w:szCs w:val="26"/>
                <w:lang w:bidi="ru-RU"/>
              </w:rPr>
              <w:t xml:space="preserve"> </w:t>
            </w:r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10 185,0 тыс</w:t>
            </w:r>
            <w:proofErr w:type="gramStart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.р</w:t>
            </w:r>
            <w:proofErr w:type="gramEnd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уб.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- ремонт филиала МБУК МБСР «Советская центральная детская библиотека» - 621,0 тыс.</w:t>
            </w:r>
            <w:r w:rsidR="005B218A"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</w:t>
            </w:r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руб.;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- приобретение сценических костюмов, сценической обуви, реквизита МБУ КСК «Русь» </w:t>
            </w:r>
            <w:proofErr w:type="gramStart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г</w:t>
            </w:r>
            <w:proofErr w:type="gramEnd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.п. Зеленоборский  - 348,0 тыс</w:t>
            </w:r>
            <w:proofErr w:type="gramStart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.р</w:t>
            </w:r>
            <w:proofErr w:type="gramEnd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уб.;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- приобретение звукового оборудования МБУК «Советский </w:t>
            </w:r>
            <w:proofErr w:type="spellStart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РЦКиД</w:t>
            </w:r>
            <w:proofErr w:type="spellEnd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«Сибирь» - 306,4 </w:t>
            </w:r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lastRenderedPageBreak/>
              <w:t>тыс</w:t>
            </w:r>
            <w:proofErr w:type="gramStart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.р</w:t>
            </w:r>
            <w:proofErr w:type="gramEnd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уб.;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- </w:t>
            </w:r>
            <w:bookmarkStart w:id="2" w:name="__DdeLink__2184_3401381631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установку дверей</w:t>
            </w:r>
            <w:bookmarkEnd w:id="2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и приобретение оборудования для </w:t>
            </w:r>
            <w:proofErr w:type="spellStart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фондохранилища</w:t>
            </w:r>
            <w:proofErr w:type="spellEnd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МБУК «Музей истории и ремесел Советского района» - 300,0 тыс</w:t>
            </w:r>
            <w:proofErr w:type="gramStart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.р</w:t>
            </w:r>
            <w:proofErr w:type="gramEnd"/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уб.;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color w:val="000000"/>
                <w:sz w:val="26"/>
                <w:szCs w:val="26"/>
                <w:shd w:val="clear" w:color="auto" w:fill="FFFFFF"/>
                <w:lang w:bidi="ru-RU"/>
              </w:rPr>
              <w:t>- установку видеонаблюдения, пожарной и охранной сигнализации МБУК МБСР - 2</w:t>
            </w:r>
            <w:r w:rsidRPr="0048282A">
              <w:rPr>
                <w:sz w:val="26"/>
                <w:szCs w:val="26"/>
                <w:shd w:val="clear" w:color="auto" w:fill="FFFFFF"/>
              </w:rPr>
              <w:t>90,0 тыс.</w:t>
            </w:r>
            <w:r w:rsidR="005B218A" w:rsidRPr="0048282A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48282A">
              <w:rPr>
                <w:sz w:val="26"/>
                <w:szCs w:val="26"/>
                <w:shd w:val="clear" w:color="auto" w:fill="FFFFFF"/>
              </w:rPr>
              <w:t>руб.;</w:t>
            </w:r>
          </w:p>
          <w:p w:rsidR="005B218A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  <w:shd w:val="clear" w:color="auto" w:fill="FFFFFF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t xml:space="preserve">- приобретение баяна МБУ КСК «Импульс» 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t>г.п. Пионерский - 270,0 тыс</w:t>
            </w:r>
            <w:proofErr w:type="gramStart"/>
            <w:r w:rsidRPr="0048282A">
              <w:rPr>
                <w:sz w:val="26"/>
                <w:szCs w:val="26"/>
                <w:shd w:val="clear" w:color="auto" w:fill="FFFFFF"/>
              </w:rPr>
              <w:t>.р</w:t>
            </w:r>
            <w:proofErr w:type="gramEnd"/>
            <w:r w:rsidRPr="0048282A">
              <w:rPr>
                <w:sz w:val="26"/>
                <w:szCs w:val="26"/>
                <w:shd w:val="clear" w:color="auto" w:fill="FFFFFF"/>
              </w:rPr>
              <w:t>уб.;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t xml:space="preserve">- </w:t>
            </w:r>
            <w:r w:rsidRPr="0048282A">
              <w:rPr>
                <w:sz w:val="26"/>
                <w:szCs w:val="26"/>
              </w:rPr>
              <w:t xml:space="preserve">приобретение светового оборудования, оргтехники, музыкальной аппаратуры МБУ КСК «Содружество» </w:t>
            </w:r>
            <w:proofErr w:type="gramStart"/>
            <w:r w:rsidRPr="0048282A">
              <w:rPr>
                <w:sz w:val="26"/>
                <w:szCs w:val="26"/>
              </w:rPr>
              <w:t>г</w:t>
            </w:r>
            <w:proofErr w:type="gramEnd"/>
            <w:r w:rsidRPr="0048282A">
              <w:rPr>
                <w:sz w:val="26"/>
                <w:szCs w:val="26"/>
              </w:rPr>
              <w:t>.п. Таежный - 260,0 тыс.</w:t>
            </w:r>
            <w:r w:rsidR="005B218A" w:rsidRPr="0048282A">
              <w:rPr>
                <w:sz w:val="26"/>
                <w:szCs w:val="26"/>
              </w:rPr>
              <w:t xml:space="preserve"> </w:t>
            </w:r>
            <w:r w:rsidRPr="0048282A">
              <w:rPr>
                <w:sz w:val="26"/>
                <w:szCs w:val="26"/>
              </w:rPr>
              <w:t>руб.;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t xml:space="preserve">- ремонт спортивного зала и приобретение сценических костюмов в МБУ КСК «Орион» </w:t>
            </w:r>
            <w:proofErr w:type="gramStart"/>
            <w:r w:rsidRPr="0048282A">
              <w:rPr>
                <w:sz w:val="26"/>
                <w:szCs w:val="26"/>
                <w:shd w:val="clear" w:color="auto" w:fill="FFFFFF"/>
              </w:rPr>
              <w:t>г</w:t>
            </w:r>
            <w:proofErr w:type="gramEnd"/>
            <w:r w:rsidRPr="0048282A">
              <w:rPr>
                <w:sz w:val="26"/>
                <w:szCs w:val="26"/>
                <w:shd w:val="clear" w:color="auto" w:fill="FFFFFF"/>
              </w:rPr>
              <w:t>.п. Малиновский - 250,1 тыс</w:t>
            </w:r>
            <w:proofErr w:type="gramStart"/>
            <w:r w:rsidRPr="0048282A">
              <w:rPr>
                <w:sz w:val="26"/>
                <w:szCs w:val="26"/>
                <w:shd w:val="clear" w:color="auto" w:fill="FFFFFF"/>
              </w:rPr>
              <w:t>.р</w:t>
            </w:r>
            <w:proofErr w:type="gramEnd"/>
            <w:r w:rsidRPr="0048282A">
              <w:rPr>
                <w:sz w:val="26"/>
                <w:szCs w:val="26"/>
                <w:shd w:val="clear" w:color="auto" w:fill="FFFFFF"/>
              </w:rPr>
              <w:t>уб.;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t>- приобретение мебели, компьютерной техники, игрового оборудования, кукол и на</w:t>
            </w:r>
            <w:r w:rsidR="005B218A" w:rsidRPr="0048282A">
              <w:rPr>
                <w:sz w:val="26"/>
                <w:szCs w:val="26"/>
                <w:shd w:val="clear" w:color="auto" w:fill="FFFFFF"/>
              </w:rPr>
              <w:t xml:space="preserve">стольных игр филиала МБУК МБСР  </w:t>
            </w:r>
            <w:r w:rsidRPr="0048282A">
              <w:rPr>
                <w:sz w:val="26"/>
                <w:szCs w:val="26"/>
                <w:shd w:val="clear" w:color="auto" w:fill="FFFFFF"/>
              </w:rPr>
              <w:t>г.п. Коммунистический - 250,0 тыс</w:t>
            </w:r>
            <w:proofErr w:type="gramStart"/>
            <w:r w:rsidRPr="0048282A">
              <w:rPr>
                <w:sz w:val="26"/>
                <w:szCs w:val="26"/>
                <w:shd w:val="clear" w:color="auto" w:fill="FFFFFF"/>
              </w:rPr>
              <w:t>.р</w:t>
            </w:r>
            <w:proofErr w:type="gramEnd"/>
            <w:r w:rsidRPr="0048282A">
              <w:rPr>
                <w:sz w:val="26"/>
                <w:szCs w:val="26"/>
                <w:shd w:val="clear" w:color="auto" w:fill="FFFFFF"/>
              </w:rPr>
              <w:t>уб.;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t xml:space="preserve">- приобретение </w:t>
            </w:r>
            <w:proofErr w:type="spellStart"/>
            <w:r w:rsidRPr="0048282A">
              <w:rPr>
                <w:sz w:val="26"/>
                <w:szCs w:val="26"/>
                <w:shd w:val="clear" w:color="auto" w:fill="FFFFFF"/>
              </w:rPr>
              <w:t>радиомикрофонов</w:t>
            </w:r>
            <w:proofErr w:type="spellEnd"/>
            <w:r w:rsidRPr="0048282A">
              <w:rPr>
                <w:sz w:val="26"/>
                <w:szCs w:val="26"/>
                <w:shd w:val="clear" w:color="auto" w:fill="FFFFFF"/>
              </w:rPr>
              <w:t xml:space="preserve"> в МБУ КСК «Русь» </w:t>
            </w:r>
            <w:proofErr w:type="gramStart"/>
            <w:r w:rsidRPr="0048282A">
              <w:rPr>
                <w:sz w:val="26"/>
                <w:szCs w:val="26"/>
                <w:shd w:val="clear" w:color="auto" w:fill="FFFFFF"/>
              </w:rPr>
              <w:t>г</w:t>
            </w:r>
            <w:proofErr w:type="gramEnd"/>
            <w:r w:rsidRPr="0048282A">
              <w:rPr>
                <w:sz w:val="26"/>
                <w:szCs w:val="26"/>
                <w:shd w:val="clear" w:color="auto" w:fill="FFFFFF"/>
              </w:rPr>
              <w:t>.п. Зеленоборский - 150,0 тыс</w:t>
            </w:r>
            <w:proofErr w:type="gramStart"/>
            <w:r w:rsidRPr="0048282A">
              <w:rPr>
                <w:sz w:val="26"/>
                <w:szCs w:val="26"/>
                <w:shd w:val="clear" w:color="auto" w:fill="FFFFFF"/>
              </w:rPr>
              <w:t>.р</w:t>
            </w:r>
            <w:proofErr w:type="gramEnd"/>
            <w:r w:rsidRPr="0048282A">
              <w:rPr>
                <w:sz w:val="26"/>
                <w:szCs w:val="26"/>
                <w:shd w:val="clear" w:color="auto" w:fill="FFFFFF"/>
              </w:rPr>
              <w:t>уб.;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t xml:space="preserve">- приобретение </w:t>
            </w:r>
            <w:proofErr w:type="spellStart"/>
            <w:r w:rsidRPr="0048282A">
              <w:rPr>
                <w:sz w:val="26"/>
                <w:szCs w:val="26"/>
                <w:shd w:val="clear" w:color="auto" w:fill="FFFFFF"/>
              </w:rPr>
              <w:t>радиомикрофонов</w:t>
            </w:r>
            <w:proofErr w:type="spellEnd"/>
            <w:r w:rsidRPr="0048282A">
              <w:rPr>
                <w:sz w:val="26"/>
                <w:szCs w:val="26"/>
                <w:shd w:val="clear" w:color="auto" w:fill="FFFFFF"/>
              </w:rPr>
              <w:t xml:space="preserve"> МБУ КСК «Романтик» </w:t>
            </w:r>
            <w:proofErr w:type="gramStart"/>
            <w:r w:rsidRPr="0048282A">
              <w:rPr>
                <w:sz w:val="26"/>
                <w:szCs w:val="26"/>
                <w:shd w:val="clear" w:color="auto" w:fill="FFFFFF"/>
              </w:rPr>
              <w:t>г</w:t>
            </w:r>
            <w:proofErr w:type="gramEnd"/>
            <w:r w:rsidRPr="0048282A">
              <w:rPr>
                <w:sz w:val="26"/>
                <w:szCs w:val="26"/>
                <w:shd w:val="clear" w:color="auto" w:fill="FFFFFF"/>
              </w:rPr>
              <w:t>.п. Коммунистический - 100,0 тыс.</w:t>
            </w:r>
            <w:r w:rsidR="005B218A" w:rsidRPr="0048282A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48282A">
              <w:rPr>
                <w:sz w:val="26"/>
                <w:szCs w:val="26"/>
                <w:shd w:val="clear" w:color="auto" w:fill="FFFFFF"/>
              </w:rPr>
              <w:t>руб.;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t>- п</w:t>
            </w:r>
            <w:r w:rsidRPr="0048282A">
              <w:rPr>
                <w:rFonts w:eastAsia="Calibri"/>
                <w:sz w:val="26"/>
                <w:szCs w:val="26"/>
                <w:shd w:val="clear" w:color="auto" w:fill="FFFFFF"/>
              </w:rPr>
              <w:t>ошив национальных костюмов МБУ «Городской центр культуры и спорта» - 50,0 тыс.</w:t>
            </w:r>
            <w:r w:rsidR="005B218A" w:rsidRPr="0048282A">
              <w:rPr>
                <w:rFonts w:eastAsia="Calibri"/>
                <w:sz w:val="26"/>
                <w:szCs w:val="26"/>
                <w:shd w:val="clear" w:color="auto" w:fill="FFFFFF"/>
              </w:rPr>
              <w:t xml:space="preserve"> </w:t>
            </w:r>
            <w:r w:rsidRPr="0048282A">
              <w:rPr>
                <w:rFonts w:eastAsia="Calibri"/>
                <w:sz w:val="26"/>
                <w:szCs w:val="26"/>
                <w:shd w:val="clear" w:color="auto" w:fill="FFFFFF"/>
              </w:rPr>
              <w:t>руб.</w:t>
            </w:r>
          </w:p>
        </w:tc>
      </w:tr>
      <w:tr w:rsidR="00277D9D" w:rsidRPr="0048282A" w:rsidTr="00890AA1">
        <w:tc>
          <w:tcPr>
            <w:tcW w:w="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B218A">
            <w:pPr>
              <w:pStyle w:val="ab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Поддержка одаренных детей и молодежи 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5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48282A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eastAsia="Andale Sans UI;Arial Unicode MS"/>
                <w:sz w:val="26"/>
                <w:szCs w:val="26"/>
              </w:rPr>
              <w:t xml:space="preserve">Дополнительное образование детей в сфере культуры осуществляет Советская детская школа искусств. </w:t>
            </w:r>
            <w:r w:rsidRPr="0048282A">
              <w:rPr>
                <w:sz w:val="26"/>
                <w:szCs w:val="26"/>
              </w:rPr>
              <w:t xml:space="preserve">На начало 2019-2020 учебного года в ДШИ обучаются 777 детей (2018-2019 </w:t>
            </w:r>
            <w:proofErr w:type="spellStart"/>
            <w:r w:rsidRPr="0048282A">
              <w:rPr>
                <w:sz w:val="26"/>
                <w:szCs w:val="26"/>
              </w:rPr>
              <w:t>уч.г</w:t>
            </w:r>
            <w:proofErr w:type="spellEnd"/>
            <w:r w:rsidRPr="0048282A">
              <w:rPr>
                <w:sz w:val="26"/>
                <w:szCs w:val="26"/>
              </w:rPr>
              <w:t>. – 709 чел.). В 2019 году в ДШИ проведено 171 мероприятие (2018 г. – 158). В 2019 году учащиеся и преподаватели ДШИ заняли более 50 призовых мест в конкурсах различного уровня.</w:t>
            </w:r>
          </w:p>
        </w:tc>
      </w:tr>
      <w:tr w:rsidR="00277D9D" w:rsidRPr="0048282A" w:rsidTr="00890AA1">
        <w:tc>
          <w:tcPr>
            <w:tcW w:w="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B218A">
            <w:pPr>
              <w:pStyle w:val="ab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Сохранение нематериального и материального культурного наследия 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t>0,0</w:t>
            </w:r>
          </w:p>
        </w:tc>
        <w:tc>
          <w:tcPr>
            <w:tcW w:w="5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48282A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eastAsia="Andale Sans UI;Arial Unicode MS" w:cs="Calibri"/>
                <w:bCs/>
                <w:color w:val="000000"/>
                <w:sz w:val="26"/>
                <w:szCs w:val="26"/>
              </w:rPr>
              <w:t xml:space="preserve">В Советском районе </w:t>
            </w:r>
            <w:r w:rsidRPr="0048282A">
              <w:rPr>
                <w:rFonts w:eastAsia="Andale Sans UI;Arial Unicode MS" w:cs="Calibri"/>
                <w:bCs/>
                <w:color w:val="000000"/>
                <w:sz w:val="26"/>
                <w:szCs w:val="26"/>
                <w:lang w:eastAsia="en-US"/>
              </w:rPr>
              <w:t>осуществляют деятельность около 100 мастеров-любителей народных художественных промыслов:</w:t>
            </w:r>
            <w:r w:rsidRPr="0048282A">
              <w:rPr>
                <w:rFonts w:eastAsia="Andale Sans UI;Arial Unicode MS"/>
                <w:bCs/>
                <w:color w:val="000000"/>
                <w:spacing w:val="-6"/>
                <w:sz w:val="26"/>
                <w:szCs w:val="26"/>
              </w:rPr>
              <w:t xml:space="preserve"> производство художественной керамики, художественное ручное ткачество, художественное ручное вязание,</w:t>
            </w:r>
            <w:r w:rsidRPr="0048282A">
              <w:rPr>
                <w:rFonts w:eastAsia="Andale Sans UI;Arial Unicode MS"/>
                <w:bCs/>
                <w:color w:val="000000"/>
                <w:spacing w:val="-6"/>
                <w:sz w:val="26"/>
                <w:szCs w:val="26"/>
                <w:lang w:eastAsia="en-US"/>
              </w:rPr>
              <w:t xml:space="preserve"> х</w:t>
            </w:r>
            <w:r w:rsidRPr="0048282A">
              <w:rPr>
                <w:rFonts w:eastAsia="Andale Sans UI;Arial Unicode MS"/>
                <w:bCs/>
                <w:color w:val="000000"/>
                <w:spacing w:val="-6"/>
                <w:sz w:val="26"/>
                <w:szCs w:val="26"/>
              </w:rPr>
              <w:t>удожественная обработка кожи и меха,</w:t>
            </w:r>
            <w:r w:rsidRPr="0048282A">
              <w:rPr>
                <w:rFonts w:eastAsia="Andale Sans UI;Arial Unicode MS"/>
                <w:bCs/>
                <w:color w:val="000000"/>
                <w:spacing w:val="-6"/>
                <w:sz w:val="26"/>
                <w:szCs w:val="26"/>
                <w:lang w:eastAsia="en-US"/>
              </w:rPr>
              <w:t xml:space="preserve"> п</w:t>
            </w:r>
            <w:r w:rsidRPr="0048282A">
              <w:rPr>
                <w:rFonts w:eastAsia="Andale Sans UI;Arial Unicode MS"/>
                <w:bCs/>
                <w:color w:val="000000"/>
                <w:spacing w:val="-6"/>
                <w:sz w:val="26"/>
                <w:szCs w:val="26"/>
              </w:rPr>
              <w:t>рочие строчевышитые изделия народных художественных промыслов (</w:t>
            </w:r>
            <w:proofErr w:type="spellStart"/>
            <w:r w:rsidRPr="0048282A">
              <w:rPr>
                <w:rFonts w:eastAsia="Andale Sans UI;Arial Unicode MS"/>
                <w:bCs/>
                <w:color w:val="000000"/>
                <w:spacing w:val="-6"/>
                <w:sz w:val="26"/>
                <w:szCs w:val="26"/>
              </w:rPr>
              <w:t>бисероплетение</w:t>
            </w:r>
            <w:proofErr w:type="spellEnd"/>
            <w:r w:rsidRPr="0048282A">
              <w:rPr>
                <w:rFonts w:eastAsia="Andale Sans UI;Arial Unicode MS"/>
                <w:bCs/>
                <w:color w:val="000000"/>
                <w:spacing w:val="-6"/>
                <w:sz w:val="26"/>
                <w:szCs w:val="26"/>
              </w:rPr>
              <w:t xml:space="preserve">, </w:t>
            </w:r>
            <w:r w:rsidRPr="0048282A">
              <w:rPr>
                <w:rFonts w:eastAsia="Andale Sans UI;Arial Unicode MS"/>
                <w:bCs/>
                <w:color w:val="000000"/>
                <w:spacing w:val="-6"/>
                <w:sz w:val="26"/>
                <w:szCs w:val="26"/>
              </w:rPr>
              <w:lastRenderedPageBreak/>
              <w:t>куклы, игрушки), вышивка.</w:t>
            </w:r>
          </w:p>
        </w:tc>
      </w:tr>
      <w:tr w:rsidR="00277D9D" w:rsidRPr="0048282A" w:rsidTr="00890AA1">
        <w:tc>
          <w:tcPr>
            <w:tcW w:w="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B218A">
            <w:pPr>
              <w:pStyle w:val="ab"/>
              <w:numPr>
                <w:ilvl w:val="0"/>
                <w:numId w:val="1"/>
              </w:num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890AA1">
            <w:pPr>
              <w:rPr>
                <w:color w:val="000000"/>
                <w:sz w:val="26"/>
                <w:szCs w:val="26"/>
              </w:rPr>
            </w:pPr>
            <w:r w:rsidRPr="0048282A">
              <w:rPr>
                <w:color w:val="000000"/>
                <w:sz w:val="26"/>
                <w:szCs w:val="26"/>
              </w:rPr>
              <w:t>Стимулирование культурного разнообразия в Советском районе и обеспечение прав граждан на участие в культурной жизни, реализация творческого потенциала жителей Советского района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48282A">
              <w:rPr>
                <w:color w:val="000000"/>
                <w:sz w:val="26"/>
                <w:szCs w:val="26"/>
                <w:shd w:val="clear" w:color="auto" w:fill="FFFFFF"/>
              </w:rPr>
              <w:t>5 466,8</w:t>
            </w:r>
          </w:p>
        </w:tc>
        <w:tc>
          <w:tcPr>
            <w:tcW w:w="5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48282A">
            <w:pPr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color w:val="000000"/>
                <w:sz w:val="26"/>
                <w:szCs w:val="26"/>
              </w:rPr>
              <w:t>Денежные средства направлены:</w:t>
            </w:r>
          </w:p>
          <w:p w:rsidR="00277D9D" w:rsidRPr="0048282A" w:rsidRDefault="00661F38" w:rsidP="0048282A">
            <w:pPr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color w:val="000000"/>
                <w:sz w:val="26"/>
                <w:szCs w:val="26"/>
              </w:rPr>
              <w:t xml:space="preserve"> 1) н</w:t>
            </w:r>
            <w:r w:rsidR="00D07E89" w:rsidRPr="0048282A">
              <w:rPr>
                <w:color w:val="000000"/>
                <w:sz w:val="26"/>
                <w:szCs w:val="26"/>
              </w:rPr>
              <w:t xml:space="preserve">а </w:t>
            </w:r>
            <w:r w:rsidRPr="0048282A">
              <w:rPr>
                <w:color w:val="000000"/>
                <w:sz w:val="26"/>
                <w:szCs w:val="26"/>
              </w:rPr>
              <w:t xml:space="preserve">  </w:t>
            </w:r>
            <w:r w:rsidR="00D07E89" w:rsidRPr="0048282A">
              <w:rPr>
                <w:color w:val="000000"/>
                <w:sz w:val="26"/>
                <w:szCs w:val="26"/>
              </w:rPr>
              <w:t>проведение</w:t>
            </w:r>
            <w:r w:rsidRPr="0048282A">
              <w:rPr>
                <w:color w:val="000000"/>
                <w:sz w:val="26"/>
                <w:szCs w:val="26"/>
              </w:rPr>
              <w:t xml:space="preserve">  </w:t>
            </w:r>
            <w:r w:rsidR="00D07E89" w:rsidRPr="0048282A">
              <w:rPr>
                <w:color w:val="000000"/>
                <w:sz w:val="26"/>
                <w:szCs w:val="26"/>
              </w:rPr>
              <w:t xml:space="preserve"> культурно</w:t>
            </w:r>
            <w:r w:rsidRPr="0048282A">
              <w:rPr>
                <w:color w:val="000000"/>
                <w:sz w:val="26"/>
                <w:szCs w:val="26"/>
              </w:rPr>
              <w:t xml:space="preserve"> </w:t>
            </w:r>
            <w:r w:rsidR="00D07E89" w:rsidRPr="0048282A">
              <w:rPr>
                <w:color w:val="000000"/>
                <w:sz w:val="26"/>
                <w:szCs w:val="26"/>
              </w:rPr>
              <w:t>-</w:t>
            </w:r>
            <w:r w:rsidRPr="0048282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D07E89" w:rsidRPr="0048282A">
              <w:rPr>
                <w:color w:val="000000"/>
                <w:sz w:val="26"/>
                <w:szCs w:val="26"/>
              </w:rPr>
              <w:t>досуговых</w:t>
            </w:r>
            <w:proofErr w:type="spellEnd"/>
            <w:r w:rsidR="00D07E89" w:rsidRPr="0048282A">
              <w:rPr>
                <w:color w:val="000000"/>
                <w:sz w:val="26"/>
                <w:szCs w:val="26"/>
              </w:rPr>
              <w:t xml:space="preserve"> мероприятий - </w:t>
            </w:r>
            <w:r w:rsidR="00D07E89" w:rsidRPr="0048282A">
              <w:rPr>
                <w:color w:val="000000"/>
                <w:sz w:val="26"/>
                <w:szCs w:val="26"/>
                <w:shd w:val="clear" w:color="auto" w:fill="FFFFFF"/>
              </w:rPr>
              <w:t>4 272,3 тыс</w:t>
            </w:r>
            <w:proofErr w:type="gramStart"/>
            <w:r w:rsidR="00D07E89" w:rsidRPr="0048282A">
              <w:rPr>
                <w:color w:val="000000"/>
                <w:sz w:val="26"/>
                <w:szCs w:val="26"/>
                <w:shd w:val="clear" w:color="auto" w:fill="FFFFFF"/>
              </w:rPr>
              <w:t>.р</w:t>
            </w:r>
            <w:proofErr w:type="gramEnd"/>
            <w:r w:rsidR="00D07E89" w:rsidRPr="0048282A">
              <w:rPr>
                <w:color w:val="000000"/>
                <w:sz w:val="26"/>
                <w:szCs w:val="26"/>
                <w:shd w:val="clear" w:color="auto" w:fill="FFFFFF"/>
              </w:rPr>
              <w:t>уб.</w:t>
            </w:r>
          </w:p>
          <w:p w:rsidR="00277D9D" w:rsidRPr="0048282A" w:rsidRDefault="00661F38" w:rsidP="0048282A">
            <w:pPr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color w:val="000000"/>
                <w:sz w:val="26"/>
                <w:szCs w:val="26"/>
                <w:shd w:val="clear" w:color="auto" w:fill="FFFFFF"/>
              </w:rPr>
              <w:t xml:space="preserve"> 2) н</w:t>
            </w:r>
            <w:r w:rsidR="00D07E89" w:rsidRPr="0048282A">
              <w:rPr>
                <w:color w:val="000000"/>
                <w:sz w:val="26"/>
                <w:szCs w:val="26"/>
                <w:shd w:val="clear" w:color="auto" w:fill="FFFFFF"/>
              </w:rPr>
              <w:t>а п</w:t>
            </w:r>
            <w:r w:rsidR="00D07E89"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роведение </w:t>
            </w:r>
            <w:r w:rsidR="00D07E89" w:rsidRPr="0048282A">
              <w:rPr>
                <w:color w:val="000000"/>
                <w:sz w:val="26"/>
                <w:szCs w:val="26"/>
                <w:shd w:val="clear" w:color="auto" w:fill="FFFFFF"/>
              </w:rPr>
              <w:t xml:space="preserve">мероприятий по наказам избирателей депутатов Думы ХМАО - </w:t>
            </w:r>
            <w:proofErr w:type="spellStart"/>
            <w:r w:rsidR="00D07E89" w:rsidRPr="0048282A">
              <w:rPr>
                <w:color w:val="000000"/>
                <w:sz w:val="26"/>
                <w:szCs w:val="26"/>
                <w:shd w:val="clear" w:color="auto" w:fill="FFFFFF"/>
              </w:rPr>
              <w:t>Югры</w:t>
            </w:r>
            <w:proofErr w:type="spellEnd"/>
            <w:r w:rsidR="00D07E89" w:rsidRPr="0048282A">
              <w:rPr>
                <w:color w:val="000000"/>
                <w:sz w:val="26"/>
                <w:szCs w:val="26"/>
                <w:shd w:val="clear" w:color="auto" w:fill="FFFFFF"/>
              </w:rPr>
              <w:t xml:space="preserve"> и Тюменской областной Думы</w:t>
            </w:r>
            <w:r w:rsidR="00D07E89"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- 994,5 тыс.</w:t>
            </w:r>
            <w:r w:rsidR="005B218A"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D07E89"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руб., </w:t>
            </w:r>
            <w:r w:rsidR="005B218A"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в том числе</w:t>
            </w:r>
            <w:r w:rsidR="00D07E89"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:</w:t>
            </w:r>
          </w:p>
          <w:p w:rsidR="00277D9D" w:rsidRPr="0048282A" w:rsidRDefault="00D07E89" w:rsidP="0048282A">
            <w:pPr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rFonts w:eastAsia="Calibri"/>
                <w:color w:val="000000"/>
                <w:sz w:val="26"/>
                <w:szCs w:val="26"/>
              </w:rPr>
              <w:t>- на издание книги «Трудовой фронт» - 500,0 тыс.</w:t>
            </w:r>
            <w:r w:rsidR="005B218A" w:rsidRPr="0048282A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48282A">
              <w:rPr>
                <w:rFonts w:eastAsia="Calibri"/>
                <w:color w:val="000000"/>
                <w:sz w:val="26"/>
                <w:szCs w:val="26"/>
              </w:rPr>
              <w:t>руб.,</w:t>
            </w:r>
          </w:p>
          <w:p w:rsidR="00277D9D" w:rsidRPr="0048282A" w:rsidRDefault="00661F38" w:rsidP="0048282A">
            <w:pPr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rFonts w:eastAsia="Calibri"/>
                <w:color w:val="000000"/>
                <w:sz w:val="26"/>
                <w:szCs w:val="26"/>
              </w:rPr>
              <w:t xml:space="preserve">- </w:t>
            </w:r>
            <w:r w:rsidR="00D07E89" w:rsidRPr="0048282A">
              <w:rPr>
                <w:rFonts w:eastAsia="Calibri"/>
                <w:color w:val="000000"/>
                <w:sz w:val="26"/>
                <w:szCs w:val="26"/>
              </w:rPr>
              <w:t xml:space="preserve">на </w:t>
            </w:r>
            <w:r w:rsidRPr="0048282A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="00D07E89" w:rsidRPr="0048282A">
              <w:rPr>
                <w:rFonts w:eastAsia="Calibri"/>
                <w:color w:val="000000"/>
                <w:sz w:val="26"/>
                <w:szCs w:val="26"/>
              </w:rPr>
              <w:t xml:space="preserve">проведение </w:t>
            </w:r>
            <w:r w:rsidRPr="0048282A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="00D07E89" w:rsidRPr="0048282A">
              <w:rPr>
                <w:rFonts w:eastAsia="Calibri"/>
                <w:color w:val="000000"/>
                <w:sz w:val="26"/>
                <w:szCs w:val="26"/>
              </w:rPr>
              <w:t xml:space="preserve">культурно-массовых мероприятий для граждан старшего поколения Советского района МБУК «Советский </w:t>
            </w:r>
            <w:proofErr w:type="spellStart"/>
            <w:r w:rsidR="00D07E89" w:rsidRPr="0048282A">
              <w:rPr>
                <w:rFonts w:eastAsia="Calibri"/>
                <w:color w:val="000000"/>
                <w:sz w:val="26"/>
                <w:szCs w:val="26"/>
              </w:rPr>
              <w:t>РЦКиД</w:t>
            </w:r>
            <w:proofErr w:type="spellEnd"/>
            <w:r w:rsidR="00D07E89" w:rsidRPr="0048282A">
              <w:rPr>
                <w:rFonts w:eastAsia="Calibri"/>
                <w:color w:val="000000"/>
                <w:sz w:val="26"/>
                <w:szCs w:val="26"/>
              </w:rPr>
              <w:t xml:space="preserve"> «Сибирь» - 139,5 тыс</w:t>
            </w:r>
            <w:proofErr w:type="gramStart"/>
            <w:r w:rsidR="00D07E89" w:rsidRPr="0048282A">
              <w:rPr>
                <w:rFonts w:eastAsia="Calibri"/>
                <w:color w:val="000000"/>
                <w:sz w:val="26"/>
                <w:szCs w:val="26"/>
              </w:rPr>
              <w:t>.р</w:t>
            </w:r>
            <w:proofErr w:type="gramEnd"/>
            <w:r w:rsidR="00D07E89" w:rsidRPr="0048282A">
              <w:rPr>
                <w:rFonts w:eastAsia="Calibri"/>
                <w:color w:val="000000"/>
                <w:sz w:val="26"/>
                <w:szCs w:val="26"/>
              </w:rPr>
              <w:t>уб.,</w:t>
            </w:r>
          </w:p>
          <w:p w:rsidR="00277D9D" w:rsidRPr="0048282A" w:rsidRDefault="00D07E89" w:rsidP="0048282A">
            <w:pPr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rFonts w:eastAsia="Calibri"/>
                <w:color w:val="000000"/>
                <w:sz w:val="26"/>
                <w:szCs w:val="26"/>
              </w:rPr>
              <w:t xml:space="preserve">- проведение мероприятия «И помнит мир спасенный» МБУК «Советский </w:t>
            </w:r>
            <w:proofErr w:type="spellStart"/>
            <w:r w:rsidRPr="0048282A">
              <w:rPr>
                <w:rFonts w:eastAsia="Calibri"/>
                <w:color w:val="000000"/>
                <w:sz w:val="26"/>
                <w:szCs w:val="26"/>
              </w:rPr>
              <w:t>РЦКиД</w:t>
            </w:r>
            <w:proofErr w:type="spellEnd"/>
            <w:r w:rsidRPr="0048282A">
              <w:rPr>
                <w:rFonts w:eastAsia="Calibri"/>
                <w:color w:val="000000"/>
                <w:sz w:val="26"/>
                <w:szCs w:val="26"/>
              </w:rPr>
              <w:t xml:space="preserve"> «Сибирь» - 110,0 тыс</w:t>
            </w:r>
            <w:proofErr w:type="gramStart"/>
            <w:r w:rsidRPr="0048282A">
              <w:rPr>
                <w:rFonts w:eastAsia="Calibri"/>
                <w:color w:val="000000"/>
                <w:sz w:val="26"/>
                <w:szCs w:val="26"/>
              </w:rPr>
              <w:t>.р</w:t>
            </w:r>
            <w:proofErr w:type="gramEnd"/>
            <w:r w:rsidRPr="0048282A">
              <w:rPr>
                <w:rFonts w:eastAsia="Calibri"/>
                <w:color w:val="000000"/>
                <w:sz w:val="26"/>
                <w:szCs w:val="26"/>
              </w:rPr>
              <w:t>уб.,</w:t>
            </w:r>
          </w:p>
          <w:p w:rsidR="00277D9D" w:rsidRPr="0048282A" w:rsidRDefault="00D07E89" w:rsidP="0048282A">
            <w:pPr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- на провед</w:t>
            </w:r>
            <w:r w:rsidRPr="0048282A">
              <w:rPr>
                <w:rFonts w:eastAsia="Calibri"/>
                <w:color w:val="000000"/>
                <w:sz w:val="26"/>
                <w:szCs w:val="26"/>
              </w:rPr>
              <w:t xml:space="preserve">ение мероприятий для лиц пожилого возраста МБУ КСК «Орион» </w:t>
            </w:r>
            <w:proofErr w:type="gramStart"/>
            <w:r w:rsidRPr="0048282A">
              <w:rPr>
                <w:rFonts w:eastAsia="Calibri"/>
                <w:color w:val="000000"/>
                <w:sz w:val="26"/>
                <w:szCs w:val="26"/>
              </w:rPr>
              <w:t>г</w:t>
            </w:r>
            <w:proofErr w:type="gramEnd"/>
            <w:r w:rsidRPr="0048282A">
              <w:rPr>
                <w:rFonts w:eastAsia="Calibri"/>
                <w:color w:val="000000"/>
                <w:sz w:val="26"/>
                <w:szCs w:val="26"/>
              </w:rPr>
              <w:t>.п. Малиновский - 80,0 тыс</w:t>
            </w:r>
            <w:proofErr w:type="gramStart"/>
            <w:r w:rsidRPr="0048282A">
              <w:rPr>
                <w:rFonts w:eastAsia="Calibri"/>
                <w:color w:val="000000"/>
                <w:sz w:val="26"/>
                <w:szCs w:val="26"/>
              </w:rPr>
              <w:t>.р</w:t>
            </w:r>
            <w:proofErr w:type="gramEnd"/>
            <w:r w:rsidRPr="0048282A">
              <w:rPr>
                <w:rFonts w:eastAsia="Calibri"/>
                <w:color w:val="000000"/>
                <w:sz w:val="26"/>
                <w:szCs w:val="26"/>
              </w:rPr>
              <w:t>уб.,</w:t>
            </w:r>
          </w:p>
          <w:p w:rsidR="00277D9D" w:rsidRPr="0048282A" w:rsidRDefault="00D07E89" w:rsidP="0048282A">
            <w:pPr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rFonts w:eastAsia="Calibri"/>
                <w:color w:val="000000"/>
                <w:sz w:val="26"/>
                <w:szCs w:val="26"/>
              </w:rPr>
              <w:t>- на проведение открытого литературного конкурса в рамках реализации проекта «Русь православная» МБУК МБСР - 75,0 тыс</w:t>
            </w:r>
            <w:proofErr w:type="gramStart"/>
            <w:r w:rsidRPr="0048282A">
              <w:rPr>
                <w:rFonts w:eastAsia="Calibri"/>
                <w:color w:val="000000"/>
                <w:sz w:val="26"/>
                <w:szCs w:val="26"/>
              </w:rPr>
              <w:t>.р</w:t>
            </w:r>
            <w:proofErr w:type="gramEnd"/>
            <w:r w:rsidRPr="0048282A">
              <w:rPr>
                <w:rFonts w:eastAsia="Calibri"/>
                <w:color w:val="000000"/>
                <w:sz w:val="26"/>
                <w:szCs w:val="26"/>
              </w:rPr>
              <w:t>уб.,</w:t>
            </w:r>
          </w:p>
          <w:p w:rsidR="00277D9D" w:rsidRPr="0048282A" w:rsidRDefault="00D07E89" w:rsidP="0048282A">
            <w:pPr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rFonts w:eastAsia="Calibri"/>
                <w:color w:val="000000"/>
                <w:sz w:val="26"/>
                <w:szCs w:val="26"/>
              </w:rPr>
              <w:t xml:space="preserve">- на проведение мероприятий для лиц пожилого возраста (поздравления ветеранов войны и труда, льготных категорий с юбилейными датами) МБУК «Советский </w:t>
            </w:r>
            <w:proofErr w:type="spellStart"/>
            <w:r w:rsidRPr="0048282A">
              <w:rPr>
                <w:rFonts w:eastAsia="Calibri"/>
                <w:color w:val="000000"/>
                <w:sz w:val="26"/>
                <w:szCs w:val="26"/>
              </w:rPr>
              <w:t>РЦКиД</w:t>
            </w:r>
            <w:proofErr w:type="spellEnd"/>
            <w:r w:rsidRPr="0048282A">
              <w:rPr>
                <w:rFonts w:eastAsia="Calibri"/>
                <w:color w:val="000000"/>
                <w:sz w:val="26"/>
                <w:szCs w:val="26"/>
              </w:rPr>
              <w:t xml:space="preserve"> «Сибирь» - 50,0 тыс</w:t>
            </w:r>
            <w:proofErr w:type="gramStart"/>
            <w:r w:rsidRPr="0048282A">
              <w:rPr>
                <w:rFonts w:eastAsia="Calibri"/>
                <w:color w:val="000000"/>
                <w:sz w:val="26"/>
                <w:szCs w:val="26"/>
              </w:rPr>
              <w:t>.р</w:t>
            </w:r>
            <w:proofErr w:type="gramEnd"/>
            <w:r w:rsidRPr="0048282A">
              <w:rPr>
                <w:rFonts w:eastAsia="Calibri"/>
                <w:color w:val="000000"/>
                <w:sz w:val="26"/>
                <w:szCs w:val="26"/>
              </w:rPr>
              <w:t>уб.</w:t>
            </w:r>
          </w:p>
          <w:p w:rsidR="00277D9D" w:rsidRPr="0048282A" w:rsidRDefault="00D07E89" w:rsidP="0048282A">
            <w:pPr>
              <w:tabs>
                <w:tab w:val="left" w:pos="567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- на проведение культурно-массовых мероприятий МБУК МБСР - 40,0 тыс</w:t>
            </w:r>
            <w:proofErr w:type="gramStart"/>
            <w:r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.р</w:t>
            </w:r>
            <w:proofErr w:type="gramEnd"/>
            <w:r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уб.</w:t>
            </w:r>
          </w:p>
          <w:p w:rsidR="00277D9D" w:rsidRPr="0048282A" w:rsidRDefault="00661F38" w:rsidP="0048282A">
            <w:pPr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3)</w:t>
            </w:r>
            <w:r w:rsidR="00D07E89"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н</w:t>
            </w:r>
            <w:r w:rsidR="00D07E89" w:rsidRPr="0048282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а предоставление субсидии некоммерческим организациям в целях финансового обеспечения (возмещения) на реализацию проектов в сфере культуры - 200,0 </w:t>
            </w:r>
            <w:r w:rsidR="00D07E89" w:rsidRPr="0048282A">
              <w:rPr>
                <w:rFonts w:eastAsia="Calibri"/>
                <w:color w:val="000000"/>
                <w:sz w:val="26"/>
                <w:szCs w:val="26"/>
              </w:rPr>
              <w:t>тыс.</w:t>
            </w:r>
            <w:r w:rsidR="005B218A" w:rsidRPr="0048282A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="00D07E89" w:rsidRPr="0048282A">
              <w:rPr>
                <w:rFonts w:eastAsia="Calibri"/>
                <w:color w:val="000000"/>
                <w:sz w:val="26"/>
                <w:szCs w:val="26"/>
              </w:rPr>
              <w:t>руб.</w:t>
            </w:r>
          </w:p>
        </w:tc>
      </w:tr>
      <w:tr w:rsidR="00277D9D" w:rsidRPr="0048282A" w:rsidTr="00890AA1">
        <w:tc>
          <w:tcPr>
            <w:tcW w:w="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B218A">
            <w:pPr>
              <w:pStyle w:val="ab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color w:val="000000"/>
                <w:sz w:val="26"/>
                <w:szCs w:val="26"/>
              </w:rPr>
              <w:t xml:space="preserve">Частичное обеспечение расходов, связанных с повышением </w:t>
            </w:r>
            <w:proofErr w:type="gramStart"/>
            <w:r w:rsidRPr="0048282A">
              <w:rPr>
                <w:color w:val="000000"/>
                <w:sz w:val="26"/>
                <w:szCs w:val="26"/>
              </w:rPr>
              <w:t>оплаты труда работников муниципальных учреждений культуры</w:t>
            </w:r>
            <w:proofErr w:type="gramEnd"/>
            <w:r w:rsidRPr="0048282A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48282A">
              <w:rPr>
                <w:color w:val="000000"/>
                <w:sz w:val="26"/>
                <w:szCs w:val="26"/>
                <w:shd w:val="clear" w:color="auto" w:fill="FFFFFF"/>
              </w:rPr>
              <w:t>9 805,3</w:t>
            </w:r>
          </w:p>
        </w:tc>
        <w:tc>
          <w:tcPr>
            <w:tcW w:w="5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48282A">
            <w:pPr>
              <w:jc w:val="both"/>
              <w:rPr>
                <w:color w:val="000000"/>
                <w:sz w:val="26"/>
                <w:szCs w:val="26"/>
              </w:rPr>
            </w:pPr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Денежные средства направлены на</w:t>
            </w:r>
            <w:r w:rsidRPr="0048282A">
              <w:rPr>
                <w:rFonts w:cs="Calibri"/>
                <w:color w:val="000000"/>
                <w:sz w:val="26"/>
                <w:szCs w:val="26"/>
                <w:lang w:bidi="ru-RU"/>
              </w:rPr>
              <w:t xml:space="preserve"> частичное обеспечение расходов, связанных с повышением </w:t>
            </w:r>
            <w:proofErr w:type="gramStart"/>
            <w:r w:rsidRPr="0048282A">
              <w:rPr>
                <w:rFonts w:cs="Calibri"/>
                <w:color w:val="000000"/>
                <w:sz w:val="26"/>
                <w:szCs w:val="26"/>
                <w:lang w:bidi="ru-RU"/>
              </w:rPr>
              <w:t>оплаты труда работников муниципальных учреждений культуры</w:t>
            </w:r>
            <w:proofErr w:type="gramEnd"/>
            <w:r w:rsidRPr="0048282A">
              <w:rPr>
                <w:rFonts w:cs="Calibri"/>
                <w:color w:val="000000"/>
                <w:sz w:val="26"/>
                <w:szCs w:val="26"/>
                <w:lang w:bidi="ru-RU"/>
              </w:rPr>
              <w:t xml:space="preserve"> в целях выполнения Федеральных поручений (№ ТГ-П12-718 от 01.02.2019)</w:t>
            </w:r>
          </w:p>
        </w:tc>
      </w:tr>
      <w:tr w:rsidR="00277D9D" w:rsidRPr="0048282A" w:rsidTr="00890AA1">
        <w:tc>
          <w:tcPr>
            <w:tcW w:w="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277D9D" w:rsidP="005B218A">
            <w:pPr>
              <w:pStyle w:val="ab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Обеспечение деятельности муниципальных учреждений культуры, подведомственных ДСР </w:t>
            </w:r>
          </w:p>
          <w:p w:rsidR="00277D9D" w:rsidRPr="0048282A" w:rsidRDefault="00277D9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shd w:val="clear" w:color="auto" w:fill="FFFFFF"/>
              </w:rPr>
              <w:lastRenderedPageBreak/>
              <w:t>127 139,0</w:t>
            </w:r>
          </w:p>
        </w:tc>
        <w:tc>
          <w:tcPr>
            <w:tcW w:w="5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:rsidR="00277D9D" w:rsidRPr="0048282A" w:rsidRDefault="00D07E89" w:rsidP="0048282A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sz w:val="26"/>
                <w:szCs w:val="26"/>
              </w:rPr>
              <w:t>Денежные средства направлены на финансовое обеспечение:</w:t>
            </w:r>
          </w:p>
          <w:p w:rsidR="00277D9D" w:rsidRPr="0048282A" w:rsidRDefault="00D07E89" w:rsidP="0048282A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sz w:val="26"/>
                <w:szCs w:val="26"/>
              </w:rPr>
              <w:t xml:space="preserve">- выполнения муниципального задания МБУК МБСР - </w:t>
            </w:r>
            <w:r w:rsidRPr="0048282A">
              <w:rPr>
                <w:rFonts w:cs="Calibri"/>
                <w:color w:val="000000"/>
                <w:sz w:val="26"/>
                <w:szCs w:val="26"/>
              </w:rPr>
              <w:t>46 301,0 тыс</w:t>
            </w:r>
            <w:proofErr w:type="gramStart"/>
            <w:r w:rsidRPr="0048282A">
              <w:rPr>
                <w:rFonts w:cs="Calibri"/>
                <w:color w:val="000000"/>
                <w:sz w:val="26"/>
                <w:szCs w:val="26"/>
              </w:rPr>
              <w:t>.р</w:t>
            </w:r>
            <w:proofErr w:type="gramEnd"/>
            <w:r w:rsidRPr="0048282A">
              <w:rPr>
                <w:rFonts w:cs="Calibri"/>
                <w:color w:val="000000"/>
                <w:sz w:val="26"/>
                <w:szCs w:val="26"/>
              </w:rPr>
              <w:t>уб.;</w:t>
            </w:r>
          </w:p>
          <w:p w:rsidR="00277D9D" w:rsidRPr="0048282A" w:rsidRDefault="00D07E89" w:rsidP="0048282A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color w:val="000000"/>
                <w:sz w:val="26"/>
                <w:szCs w:val="26"/>
              </w:rPr>
              <w:t xml:space="preserve">- выполнения муниципального задания </w:t>
            </w:r>
            <w:r w:rsidRPr="0048282A">
              <w:rPr>
                <w:rFonts w:cs="Calibri"/>
                <w:color w:val="000000"/>
                <w:sz w:val="26"/>
                <w:szCs w:val="26"/>
              </w:rPr>
              <w:lastRenderedPageBreak/>
              <w:t xml:space="preserve">МБУК </w:t>
            </w:r>
            <w:proofErr w:type="spellStart"/>
            <w:r w:rsidRPr="0048282A">
              <w:rPr>
                <w:rFonts w:cs="Calibri"/>
                <w:color w:val="000000"/>
                <w:sz w:val="26"/>
                <w:szCs w:val="26"/>
              </w:rPr>
              <w:t>МИиР</w:t>
            </w:r>
            <w:proofErr w:type="spellEnd"/>
            <w:r w:rsidRPr="0048282A">
              <w:rPr>
                <w:rFonts w:cs="Calibri"/>
                <w:color w:val="000000"/>
                <w:sz w:val="26"/>
                <w:szCs w:val="26"/>
              </w:rPr>
              <w:t xml:space="preserve"> - 16 130,9 тыс</w:t>
            </w:r>
            <w:proofErr w:type="gramStart"/>
            <w:r w:rsidRPr="0048282A">
              <w:rPr>
                <w:rFonts w:cs="Calibri"/>
                <w:color w:val="000000"/>
                <w:sz w:val="26"/>
                <w:szCs w:val="26"/>
              </w:rPr>
              <w:t>.р</w:t>
            </w:r>
            <w:proofErr w:type="gramEnd"/>
            <w:r w:rsidRPr="0048282A">
              <w:rPr>
                <w:rFonts w:cs="Calibri"/>
                <w:color w:val="000000"/>
                <w:sz w:val="26"/>
                <w:szCs w:val="26"/>
              </w:rPr>
              <w:t>уб.;</w:t>
            </w:r>
          </w:p>
          <w:p w:rsidR="00277D9D" w:rsidRPr="0048282A" w:rsidRDefault="00D07E89" w:rsidP="0048282A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color w:val="000000"/>
                <w:sz w:val="26"/>
                <w:szCs w:val="26"/>
              </w:rPr>
              <w:t>- выполнения муниципального задания МБУК «</w:t>
            </w:r>
            <w:proofErr w:type="gramStart"/>
            <w:r w:rsidRPr="0048282A">
              <w:rPr>
                <w:rFonts w:cs="Calibri"/>
                <w:color w:val="000000"/>
                <w:sz w:val="26"/>
                <w:szCs w:val="26"/>
              </w:rPr>
              <w:t>Советский</w:t>
            </w:r>
            <w:proofErr w:type="gramEnd"/>
            <w:r w:rsidRPr="0048282A">
              <w:rPr>
                <w:rFonts w:cs="Calibri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8282A">
              <w:rPr>
                <w:rFonts w:cs="Calibri"/>
                <w:color w:val="000000"/>
                <w:sz w:val="26"/>
                <w:szCs w:val="26"/>
              </w:rPr>
              <w:t>РЦКиД</w:t>
            </w:r>
            <w:proofErr w:type="spellEnd"/>
            <w:r w:rsidRPr="0048282A">
              <w:rPr>
                <w:rFonts w:cs="Calibri"/>
                <w:color w:val="000000"/>
                <w:sz w:val="26"/>
                <w:szCs w:val="26"/>
              </w:rPr>
              <w:t xml:space="preserve"> «Сибирь» -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 xml:space="preserve">38 399,0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тыс.</w:t>
            </w:r>
            <w:r w:rsidR="005B218A" w:rsidRPr="0048282A">
              <w:rPr>
                <w:rFonts w:cs="Calibri"/>
                <w:bCs/>
                <w:color w:val="000000"/>
                <w:sz w:val="26"/>
                <w:szCs w:val="26"/>
              </w:rPr>
              <w:t xml:space="preserve">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руб.;</w:t>
            </w:r>
          </w:p>
          <w:p w:rsidR="00277D9D" w:rsidRPr="0048282A" w:rsidRDefault="00D07E89" w:rsidP="0048282A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 xml:space="preserve">- выполнения муниципального задания МАУ «Сфера» - 21 475,7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тыс</w:t>
            </w:r>
            <w:proofErr w:type="gramStart"/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уб.;</w:t>
            </w:r>
          </w:p>
          <w:p w:rsidR="00277D9D" w:rsidRPr="0048282A" w:rsidRDefault="00D07E89" w:rsidP="0048282A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 xml:space="preserve">- </w:t>
            </w:r>
            <w:r w:rsidRPr="0048282A">
              <w:rPr>
                <w:rFonts w:cs="Calibri"/>
                <w:bCs/>
                <w:iCs/>
                <w:color w:val="000000"/>
                <w:sz w:val="26"/>
                <w:szCs w:val="26"/>
              </w:rPr>
              <w:t xml:space="preserve">кредиторской задолженности прошлых периодов и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>оплаты проезда к месту использования отпуска и обратно работникам и</w:t>
            </w:r>
            <w:r w:rsidRPr="0048282A">
              <w:rPr>
                <w:rFonts w:cs="Calibri"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 xml:space="preserve">МБУК МБСР - 2 030,1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тыс</w:t>
            </w:r>
            <w:proofErr w:type="gramStart"/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уб.;</w:t>
            </w:r>
          </w:p>
          <w:p w:rsidR="00277D9D" w:rsidRPr="0048282A" w:rsidRDefault="00D07E89" w:rsidP="0048282A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 xml:space="preserve">- </w:t>
            </w:r>
            <w:r w:rsidRPr="0048282A">
              <w:rPr>
                <w:rFonts w:cs="Calibri"/>
                <w:bCs/>
                <w:iCs/>
                <w:color w:val="000000"/>
                <w:sz w:val="26"/>
                <w:szCs w:val="26"/>
              </w:rPr>
              <w:t xml:space="preserve">кредиторской задолженности прошлых периодов и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>оплаты проезда к месту использования отпуска и обратно</w:t>
            </w:r>
            <w:r w:rsidRPr="0048282A">
              <w:rPr>
                <w:rFonts w:cs="Calibri"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 xml:space="preserve">работникам МБУК </w:t>
            </w:r>
            <w:proofErr w:type="spellStart"/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>МииР</w:t>
            </w:r>
            <w:proofErr w:type="spellEnd"/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 xml:space="preserve"> - 873,9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тыс</w:t>
            </w:r>
            <w:proofErr w:type="gramStart"/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уб.;</w:t>
            </w:r>
          </w:p>
          <w:p w:rsidR="00277D9D" w:rsidRPr="0048282A" w:rsidRDefault="00D07E89" w:rsidP="0048282A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 xml:space="preserve">- </w:t>
            </w:r>
            <w:r w:rsidRPr="0048282A">
              <w:rPr>
                <w:rFonts w:cs="Calibri"/>
                <w:bCs/>
                <w:iCs/>
                <w:color w:val="000000"/>
                <w:sz w:val="26"/>
                <w:szCs w:val="26"/>
              </w:rPr>
              <w:t xml:space="preserve">кредиторской задолженности прошлых периодов и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  <w:shd w:val="clear" w:color="auto" w:fill="FFFFFF"/>
              </w:rPr>
              <w:t>о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платы проезда к месту использования отпуска и обратно</w:t>
            </w:r>
            <w:r w:rsidRPr="0048282A">
              <w:rPr>
                <w:rFonts w:cs="Calibri"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работникам МБУК «</w:t>
            </w:r>
            <w:proofErr w:type="spellStart"/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СРЦКиД</w:t>
            </w:r>
            <w:proofErr w:type="spellEnd"/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 xml:space="preserve"> «Сибирь» - 986,6 тыс</w:t>
            </w:r>
            <w:proofErr w:type="gramStart"/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уб.;</w:t>
            </w:r>
          </w:p>
          <w:p w:rsidR="00277D9D" w:rsidRPr="0048282A" w:rsidRDefault="00D07E89" w:rsidP="0048282A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 xml:space="preserve">- </w:t>
            </w:r>
            <w:r w:rsidRPr="0048282A">
              <w:rPr>
                <w:rFonts w:cs="Calibri"/>
                <w:bCs/>
                <w:iCs/>
                <w:color w:val="000000"/>
                <w:sz w:val="26"/>
                <w:szCs w:val="26"/>
              </w:rPr>
              <w:t xml:space="preserve">кредиторской задолженности прошлых периодов и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оплаты проезда к месту использования отпуска и обратно</w:t>
            </w:r>
            <w:r w:rsidRPr="0048282A">
              <w:rPr>
                <w:rFonts w:cs="Calibri"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работникам МАУ «Сфера» - 941,8 тыс</w:t>
            </w:r>
            <w:proofErr w:type="gramStart"/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48282A">
              <w:rPr>
                <w:rFonts w:cs="Calibri"/>
                <w:bCs/>
                <w:color w:val="000000"/>
                <w:sz w:val="26"/>
                <w:szCs w:val="26"/>
              </w:rPr>
              <w:t>уб.</w:t>
            </w:r>
          </w:p>
        </w:tc>
      </w:tr>
    </w:tbl>
    <w:p w:rsidR="00277D9D" w:rsidRPr="0048282A" w:rsidRDefault="00277D9D">
      <w:pPr>
        <w:jc w:val="both"/>
        <w:rPr>
          <w:sz w:val="26"/>
          <w:szCs w:val="26"/>
        </w:rPr>
      </w:pPr>
    </w:p>
    <w:p w:rsidR="00277D9D" w:rsidRPr="0048282A" w:rsidRDefault="00D07E89">
      <w:pPr>
        <w:widowControl/>
        <w:ind w:firstLine="709"/>
        <w:jc w:val="both"/>
        <w:rPr>
          <w:sz w:val="26"/>
          <w:szCs w:val="26"/>
        </w:rPr>
      </w:pPr>
      <w:r w:rsidRPr="0048282A">
        <w:rPr>
          <w:rFonts w:eastAsia="Times New Roman"/>
          <w:b/>
          <w:bCs/>
          <w:sz w:val="26"/>
          <w:szCs w:val="26"/>
        </w:rPr>
        <w:t>5. Исполнение целевых показателей результатов реализации программы за 2019 год</w:t>
      </w:r>
    </w:p>
    <w:p w:rsidR="00277D9D" w:rsidRPr="0048282A" w:rsidRDefault="00277D9D">
      <w:pPr>
        <w:widowControl/>
        <w:jc w:val="both"/>
        <w:rPr>
          <w:sz w:val="26"/>
          <w:szCs w:val="26"/>
        </w:rPr>
      </w:pPr>
    </w:p>
    <w:tbl>
      <w:tblPr>
        <w:tblW w:w="10213" w:type="dxa"/>
        <w:tblInd w:w="-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2" w:type="dxa"/>
        </w:tblCellMar>
        <w:tblLook w:val="0000"/>
      </w:tblPr>
      <w:tblGrid>
        <w:gridCol w:w="661"/>
        <w:gridCol w:w="4701"/>
        <w:gridCol w:w="1733"/>
        <w:gridCol w:w="1417"/>
        <w:gridCol w:w="1701"/>
      </w:tblGrid>
      <w:tr w:rsidR="00277D9D" w:rsidRPr="0048282A" w:rsidTr="0048282A">
        <w:trPr>
          <w:cantSplit/>
          <w:trHeight w:val="363"/>
        </w:trPr>
        <w:tc>
          <w:tcPr>
            <w:tcW w:w="6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 №</w:t>
            </w:r>
          </w:p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48282A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8282A">
              <w:rPr>
                <w:sz w:val="26"/>
                <w:szCs w:val="26"/>
              </w:rPr>
              <w:t>/</w:t>
            </w:r>
            <w:proofErr w:type="spellStart"/>
            <w:r w:rsidRPr="0048282A">
              <w:rPr>
                <w:sz w:val="26"/>
                <w:szCs w:val="26"/>
              </w:rPr>
              <w:t>п</w:t>
            </w:r>
            <w:proofErr w:type="spellEnd"/>
          </w:p>
          <w:p w:rsidR="00277D9D" w:rsidRPr="0048282A" w:rsidRDefault="00277D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lang w:eastAsia="en-US"/>
              </w:rPr>
              <w:t>Наименование ц</w:t>
            </w:r>
            <w:r w:rsidRPr="0048282A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31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lang w:eastAsia="en-US"/>
              </w:rPr>
              <w:t>Значение ц</w:t>
            </w:r>
            <w:r w:rsidRPr="0048282A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rFonts w:ascii="Times New Roman CYR" w:hAnsi="Times New Roman CYR" w:cs="Times New Roman CYR"/>
                <w:sz w:val="26"/>
                <w:szCs w:val="26"/>
              </w:rPr>
              <w:t>Степень достижения целевых значений показателей*</w:t>
            </w:r>
          </w:p>
          <w:p w:rsidR="00277D9D" w:rsidRPr="0048282A" w:rsidRDefault="00D07E89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8282A">
              <w:rPr>
                <w:rFonts w:ascii="Times New Roman CYR" w:hAnsi="Times New Roman CYR" w:cs="Times New Roman CYR"/>
                <w:sz w:val="26"/>
                <w:szCs w:val="26"/>
              </w:rPr>
              <w:t>(%)</w:t>
            </w:r>
          </w:p>
        </w:tc>
      </w:tr>
      <w:tr w:rsidR="00277D9D" w:rsidRPr="0048282A" w:rsidTr="0048282A">
        <w:trPr>
          <w:cantSplit/>
          <w:trHeight w:val="598"/>
        </w:trPr>
        <w:tc>
          <w:tcPr>
            <w:tcW w:w="6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277D9D">
            <w:pPr>
              <w:snapToGrid w:val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4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277D9D">
            <w:pPr>
              <w:snapToGrid w:val="0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  <w:lang w:eastAsia="en-US"/>
              </w:rPr>
            </w:pPr>
            <w:r w:rsidRPr="0048282A">
              <w:rPr>
                <w:sz w:val="26"/>
                <w:szCs w:val="26"/>
                <w:lang w:eastAsia="en-US"/>
              </w:rPr>
              <w:t>по программе</w:t>
            </w:r>
          </w:p>
          <w:p w:rsidR="00277D9D" w:rsidRPr="0048282A" w:rsidRDefault="00D07E89">
            <w:pPr>
              <w:jc w:val="center"/>
              <w:rPr>
                <w:sz w:val="26"/>
                <w:szCs w:val="26"/>
                <w:lang w:eastAsia="en-US"/>
              </w:rPr>
            </w:pPr>
            <w:r w:rsidRPr="0048282A">
              <w:rPr>
                <w:sz w:val="26"/>
                <w:szCs w:val="26"/>
                <w:lang w:eastAsia="en-US"/>
              </w:rPr>
              <w:t>(план)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lang w:eastAsia="en-US"/>
              </w:rPr>
              <w:t>фактически</w:t>
            </w:r>
          </w:p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lang w:eastAsia="en-US"/>
              </w:rPr>
              <w:t>за отчетный период (факт)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77D9D" w:rsidRPr="0048282A" w:rsidRDefault="00277D9D">
            <w:pPr>
              <w:jc w:val="center"/>
              <w:rPr>
                <w:sz w:val="26"/>
                <w:szCs w:val="26"/>
              </w:rPr>
            </w:pPr>
          </w:p>
        </w:tc>
      </w:tr>
      <w:tr w:rsidR="00277D9D" w:rsidRPr="0048282A" w:rsidTr="0048282A">
        <w:trPr>
          <w:cantSplit/>
          <w:trHeight w:val="627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1.</w:t>
            </w:r>
          </w:p>
          <w:p w:rsidR="00277D9D" w:rsidRPr="0048282A" w:rsidRDefault="00277D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Доля граждан, принимающих участие в культурной деятельности</w:t>
            </w:r>
            <w:proofErr w:type="gramStart"/>
            <w:r w:rsidRPr="0048282A">
              <w:rPr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  <w:highlight w:val="yellow"/>
              </w:rPr>
            </w:pPr>
            <w:r w:rsidRPr="0048282A">
              <w:rPr>
                <w:sz w:val="26"/>
                <w:szCs w:val="26"/>
                <w:highlight w:val="white"/>
              </w:rPr>
              <w:t>1,65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  <w:highlight w:val="yellow"/>
              </w:rPr>
            </w:pPr>
            <w:r w:rsidRPr="0048282A">
              <w:rPr>
                <w:color w:val="000000"/>
                <w:sz w:val="26"/>
                <w:szCs w:val="26"/>
                <w:highlight w:val="white"/>
              </w:rPr>
              <w:t>2,9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  <w:highlight w:val="yellow"/>
              </w:rPr>
            </w:pPr>
            <w:r w:rsidRPr="0048282A">
              <w:rPr>
                <w:color w:val="000000"/>
                <w:sz w:val="26"/>
                <w:szCs w:val="26"/>
                <w:highlight w:val="white"/>
              </w:rPr>
              <w:t>176,0</w:t>
            </w:r>
          </w:p>
        </w:tc>
      </w:tr>
      <w:tr w:rsidR="00277D9D" w:rsidRPr="0048282A" w:rsidTr="0048282A">
        <w:trPr>
          <w:cantSplit/>
          <w:trHeight w:val="841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2.</w:t>
            </w:r>
          </w:p>
          <w:p w:rsidR="00277D9D" w:rsidRPr="0048282A" w:rsidRDefault="00277D9D">
            <w:pPr>
              <w:jc w:val="center"/>
              <w:rPr>
                <w:sz w:val="26"/>
                <w:szCs w:val="26"/>
              </w:rPr>
            </w:pPr>
          </w:p>
          <w:p w:rsidR="00277D9D" w:rsidRPr="0048282A" w:rsidRDefault="00277D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rFonts w:eastAsia="Calibri"/>
                <w:sz w:val="26"/>
                <w:szCs w:val="26"/>
              </w:rPr>
            </w:pPr>
            <w:r w:rsidRPr="0048282A">
              <w:rPr>
                <w:rFonts w:eastAsia="Calibri"/>
                <w:sz w:val="26"/>
                <w:szCs w:val="26"/>
              </w:rPr>
              <w:t>Количество библиотечного фонда на 1000 жителей Советского района (экземпляров)</w:t>
            </w:r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6601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  <w:highlight w:val="white"/>
              </w:rPr>
            </w:pPr>
            <w:r w:rsidRPr="0048282A">
              <w:rPr>
                <w:sz w:val="26"/>
                <w:szCs w:val="26"/>
                <w:highlight w:val="white"/>
              </w:rPr>
              <w:t>6625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  <w:highlight w:val="white"/>
              </w:rPr>
            </w:pPr>
            <w:r w:rsidRPr="0048282A">
              <w:rPr>
                <w:sz w:val="26"/>
                <w:szCs w:val="26"/>
                <w:highlight w:val="white"/>
              </w:rPr>
              <w:t>100,4</w:t>
            </w:r>
          </w:p>
        </w:tc>
      </w:tr>
      <w:tr w:rsidR="00277D9D" w:rsidRPr="0048282A" w:rsidTr="0048282A">
        <w:trPr>
          <w:cantSplit/>
          <w:trHeight w:val="1095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3</w:t>
            </w:r>
            <w:r w:rsidRPr="0048282A">
              <w:rPr>
                <w:sz w:val="26"/>
                <w:szCs w:val="26"/>
                <w:lang w:eastAsia="zh-CN"/>
              </w:rPr>
              <w:t>.</w:t>
            </w: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rFonts w:eastAsia="Calibri"/>
                <w:sz w:val="26"/>
                <w:szCs w:val="26"/>
              </w:rPr>
            </w:pPr>
            <w:r w:rsidRPr="0048282A">
              <w:rPr>
                <w:rFonts w:eastAsia="Calibri"/>
                <w:sz w:val="26"/>
                <w:szCs w:val="26"/>
              </w:rPr>
              <w:t xml:space="preserve">Количество выставочных проектов, организованных на базе МБУК </w:t>
            </w:r>
            <w:proofErr w:type="spellStart"/>
            <w:r w:rsidRPr="0048282A">
              <w:rPr>
                <w:rFonts w:eastAsia="Calibri"/>
                <w:sz w:val="26"/>
                <w:szCs w:val="26"/>
              </w:rPr>
              <w:t>МИиР</w:t>
            </w:r>
            <w:proofErr w:type="spellEnd"/>
            <w:r w:rsidRPr="0048282A">
              <w:rPr>
                <w:rFonts w:eastAsia="Calibri"/>
                <w:sz w:val="26"/>
                <w:szCs w:val="26"/>
              </w:rPr>
              <w:t xml:space="preserve"> из собственных фондов (единиц)</w:t>
            </w:r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300,0</w:t>
            </w:r>
          </w:p>
        </w:tc>
      </w:tr>
      <w:tr w:rsidR="00277D9D" w:rsidRPr="0048282A" w:rsidTr="0048282A">
        <w:trPr>
          <w:cantSplit/>
          <w:trHeight w:val="823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rFonts w:eastAsia="Calibri"/>
                <w:sz w:val="26"/>
                <w:szCs w:val="26"/>
              </w:rPr>
            </w:pPr>
            <w:r w:rsidRPr="0048282A">
              <w:rPr>
                <w:rFonts w:eastAsia="Calibri"/>
                <w:sz w:val="26"/>
                <w:szCs w:val="26"/>
              </w:rPr>
              <w:t xml:space="preserve">Число посещений МБУК </w:t>
            </w:r>
            <w:proofErr w:type="spellStart"/>
            <w:r w:rsidRPr="0048282A">
              <w:rPr>
                <w:rFonts w:eastAsia="Calibri"/>
                <w:sz w:val="26"/>
                <w:szCs w:val="26"/>
              </w:rPr>
              <w:t>МИиР</w:t>
            </w:r>
            <w:proofErr w:type="spellEnd"/>
            <w:r w:rsidRPr="0048282A">
              <w:rPr>
                <w:rFonts w:eastAsia="Calibri"/>
                <w:sz w:val="26"/>
                <w:szCs w:val="26"/>
              </w:rPr>
              <w:t xml:space="preserve"> на 1000 жителей (человек)</w:t>
            </w:r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  <w:highlight w:val="yellow"/>
              </w:rPr>
            </w:pPr>
            <w:r w:rsidRPr="0048282A">
              <w:rPr>
                <w:sz w:val="26"/>
                <w:szCs w:val="26"/>
                <w:highlight w:val="white"/>
              </w:rPr>
              <w:t>336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  <w:highlight w:val="white"/>
              </w:rPr>
            </w:pPr>
            <w:r w:rsidRPr="0048282A">
              <w:rPr>
                <w:sz w:val="26"/>
                <w:szCs w:val="26"/>
                <w:highlight w:val="white"/>
              </w:rPr>
              <w:t>574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  <w:highlight w:val="white"/>
              </w:rPr>
            </w:pPr>
            <w:r w:rsidRPr="0048282A">
              <w:rPr>
                <w:sz w:val="26"/>
                <w:szCs w:val="26"/>
                <w:highlight w:val="white"/>
              </w:rPr>
              <w:t>171,0</w:t>
            </w:r>
          </w:p>
        </w:tc>
      </w:tr>
      <w:tr w:rsidR="00277D9D" w:rsidRPr="0048282A" w:rsidTr="0048282A">
        <w:trPr>
          <w:cantSplit/>
          <w:trHeight w:val="823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5.</w:t>
            </w: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rFonts w:eastAsia="Calibri"/>
                <w:sz w:val="26"/>
                <w:szCs w:val="26"/>
              </w:rPr>
            </w:pPr>
            <w:r w:rsidRPr="0048282A">
              <w:rPr>
                <w:rFonts w:eastAsia="Calibri"/>
                <w:sz w:val="26"/>
                <w:szCs w:val="26"/>
              </w:rPr>
              <w:t>Доля детей, привлекаемых к участию в творческих мероприятиях, от общего числа детей, с целью увеличения числа выявленных юных талантов и их поддержки</w:t>
            </w:r>
            <w:proofErr w:type="gramStart"/>
            <w:r w:rsidRPr="0048282A">
              <w:rPr>
                <w:rFonts w:eastAsia="Calibri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  <w:highlight w:val="white"/>
              </w:rPr>
            </w:pPr>
            <w:r w:rsidRPr="0048282A">
              <w:rPr>
                <w:sz w:val="26"/>
                <w:szCs w:val="26"/>
                <w:highlight w:val="white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  <w:highlight w:val="white"/>
              </w:rPr>
              <w:t>100,0</w:t>
            </w:r>
          </w:p>
        </w:tc>
      </w:tr>
      <w:tr w:rsidR="00277D9D" w:rsidRPr="0048282A" w:rsidTr="0048282A">
        <w:trPr>
          <w:cantSplit/>
          <w:trHeight w:val="390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6.</w:t>
            </w: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rFonts w:eastAsia="Calibri"/>
                <w:sz w:val="26"/>
                <w:szCs w:val="26"/>
              </w:rPr>
            </w:pPr>
            <w:r w:rsidRPr="0048282A">
              <w:rPr>
                <w:rFonts w:eastAsia="Calibri"/>
                <w:sz w:val="26"/>
                <w:szCs w:val="26"/>
              </w:rPr>
              <w:t>Число обучающихся в МБУДО «</w:t>
            </w:r>
            <w:proofErr w:type="gramStart"/>
            <w:r w:rsidRPr="0048282A">
              <w:rPr>
                <w:rFonts w:eastAsia="Calibri"/>
                <w:sz w:val="26"/>
                <w:szCs w:val="26"/>
              </w:rPr>
              <w:t>Советская</w:t>
            </w:r>
            <w:proofErr w:type="gramEnd"/>
            <w:r w:rsidRPr="0048282A">
              <w:rPr>
                <w:rFonts w:eastAsia="Calibri"/>
                <w:sz w:val="26"/>
                <w:szCs w:val="26"/>
              </w:rPr>
              <w:t xml:space="preserve"> ДШИ» (человек)</w:t>
            </w:r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640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  <w:highlight w:val="white"/>
              </w:rPr>
            </w:pPr>
            <w:r w:rsidRPr="0048282A">
              <w:rPr>
                <w:sz w:val="26"/>
                <w:szCs w:val="26"/>
                <w:highlight w:val="white"/>
              </w:rPr>
              <w:t>777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  <w:highlight w:val="white"/>
              </w:rPr>
            </w:pPr>
            <w:r w:rsidRPr="0048282A">
              <w:rPr>
                <w:sz w:val="26"/>
                <w:szCs w:val="26"/>
                <w:highlight w:val="white"/>
              </w:rPr>
              <w:t>121,4</w:t>
            </w:r>
          </w:p>
        </w:tc>
      </w:tr>
      <w:tr w:rsidR="00277D9D" w:rsidRPr="0048282A" w:rsidTr="0048282A">
        <w:trPr>
          <w:cantSplit/>
          <w:trHeight w:val="890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7.</w:t>
            </w: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rFonts w:eastAsia="Calibri"/>
                <w:sz w:val="26"/>
                <w:szCs w:val="26"/>
              </w:rPr>
            </w:pPr>
            <w:r w:rsidRPr="0048282A">
              <w:rPr>
                <w:rFonts w:eastAsia="Calibri"/>
                <w:sz w:val="26"/>
                <w:szCs w:val="26"/>
              </w:rPr>
              <w:t>Удельный вес населения, участвующего</w:t>
            </w:r>
            <w:r w:rsidRPr="0048282A">
              <w:rPr>
                <w:rFonts w:eastAsia="Calibri"/>
                <w:sz w:val="26"/>
                <w:szCs w:val="26"/>
              </w:rPr>
              <w:br/>
              <w:t xml:space="preserve">в </w:t>
            </w:r>
            <w:proofErr w:type="spellStart"/>
            <w:r w:rsidRPr="0048282A">
              <w:rPr>
                <w:rFonts w:eastAsia="Calibri"/>
                <w:sz w:val="26"/>
                <w:szCs w:val="26"/>
              </w:rPr>
              <w:t>культурно-досуговых</w:t>
            </w:r>
            <w:proofErr w:type="spellEnd"/>
            <w:r w:rsidRPr="0048282A">
              <w:rPr>
                <w:rFonts w:eastAsia="Calibri"/>
                <w:sz w:val="26"/>
                <w:szCs w:val="26"/>
              </w:rPr>
              <w:t xml:space="preserve"> мероприятиях, проводимых учреждениями культуры Советского района</w:t>
            </w:r>
            <w:proofErr w:type="gramStart"/>
            <w:r w:rsidRPr="0048282A">
              <w:rPr>
                <w:rFonts w:eastAsia="Calibri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12,5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100,0</w:t>
            </w:r>
          </w:p>
        </w:tc>
      </w:tr>
      <w:tr w:rsidR="00277D9D" w:rsidRPr="0048282A" w:rsidTr="0048282A">
        <w:trPr>
          <w:cantSplit/>
          <w:trHeight w:val="439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8.</w:t>
            </w: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eastAsia="Calibri"/>
                <w:sz w:val="26"/>
                <w:szCs w:val="26"/>
              </w:rPr>
              <w:t xml:space="preserve">Количество посещений </w:t>
            </w:r>
            <w:proofErr w:type="spellStart"/>
            <w:r w:rsidRPr="0048282A">
              <w:rPr>
                <w:rFonts w:eastAsia="Calibri"/>
                <w:sz w:val="26"/>
                <w:szCs w:val="26"/>
              </w:rPr>
              <w:t>культурно-досуговых</w:t>
            </w:r>
            <w:proofErr w:type="spellEnd"/>
            <w:r w:rsidRPr="0048282A">
              <w:rPr>
                <w:rFonts w:eastAsia="Calibri"/>
                <w:sz w:val="26"/>
                <w:szCs w:val="26"/>
              </w:rPr>
              <w:t xml:space="preserve"> мероприятий, организованных </w:t>
            </w:r>
            <w:proofErr w:type="gramStart"/>
            <w:r w:rsidRPr="0048282A">
              <w:rPr>
                <w:rFonts w:eastAsia="Calibri"/>
                <w:sz w:val="26"/>
                <w:szCs w:val="26"/>
              </w:rPr>
              <w:t>муниципальными</w:t>
            </w:r>
            <w:proofErr w:type="gramEnd"/>
          </w:p>
          <w:p w:rsidR="00277D9D" w:rsidRPr="0048282A" w:rsidRDefault="00D07E89">
            <w:pPr>
              <w:jc w:val="both"/>
              <w:rPr>
                <w:rFonts w:eastAsia="Calibri"/>
                <w:sz w:val="26"/>
                <w:szCs w:val="26"/>
              </w:rPr>
            </w:pPr>
            <w:proofErr w:type="spellStart"/>
            <w:r w:rsidRPr="0048282A">
              <w:rPr>
                <w:rFonts w:eastAsia="Calibri"/>
                <w:sz w:val="26"/>
                <w:szCs w:val="26"/>
              </w:rPr>
              <w:t>культурно-досуговыми</w:t>
            </w:r>
            <w:proofErr w:type="spellEnd"/>
            <w:r w:rsidRPr="0048282A">
              <w:rPr>
                <w:rFonts w:eastAsia="Calibri"/>
                <w:sz w:val="26"/>
                <w:szCs w:val="26"/>
              </w:rPr>
              <w:t xml:space="preserve"> учреждениями культуры (тыс. посещений)</w:t>
            </w:r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227,4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210,4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92,5</w:t>
            </w:r>
          </w:p>
        </w:tc>
      </w:tr>
      <w:tr w:rsidR="00277D9D" w:rsidRPr="0048282A" w:rsidTr="0048282A">
        <w:trPr>
          <w:cantSplit/>
          <w:trHeight w:val="439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9.</w:t>
            </w: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Доля обращений к цифровым ресурсам в сфере культуры</w:t>
            </w:r>
            <w:proofErr w:type="gramStart"/>
            <w:r w:rsidRPr="0048282A">
              <w:rPr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7,8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130,0</w:t>
            </w:r>
          </w:p>
        </w:tc>
      </w:tr>
      <w:tr w:rsidR="00277D9D" w:rsidRPr="0048282A" w:rsidTr="0048282A">
        <w:trPr>
          <w:cantSplit/>
          <w:trHeight w:val="439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10.</w:t>
            </w: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rFonts w:eastAsia="Calibri"/>
                <w:sz w:val="26"/>
                <w:szCs w:val="26"/>
              </w:rPr>
            </w:pPr>
            <w:r w:rsidRPr="0048282A">
              <w:rPr>
                <w:rFonts w:eastAsia="Calibri"/>
                <w:sz w:val="26"/>
                <w:szCs w:val="26"/>
              </w:rPr>
              <w:t>Число посещений сайта МБУК МБСР удаленными пользователями в информационно-телекоммуникационной сети «Интернет» (тыс</w:t>
            </w:r>
            <w:proofErr w:type="gramStart"/>
            <w:r w:rsidRPr="0048282A">
              <w:rPr>
                <w:rFonts w:eastAsia="Calibri"/>
                <w:sz w:val="26"/>
                <w:szCs w:val="26"/>
              </w:rPr>
              <w:t>.ч</w:t>
            </w:r>
            <w:proofErr w:type="gramEnd"/>
            <w:r w:rsidRPr="0048282A">
              <w:rPr>
                <w:rFonts w:eastAsia="Calibri"/>
                <w:sz w:val="26"/>
                <w:szCs w:val="26"/>
              </w:rPr>
              <w:t>еловек)</w:t>
            </w:r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25,5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49,9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195,6</w:t>
            </w:r>
          </w:p>
        </w:tc>
      </w:tr>
      <w:tr w:rsidR="00277D9D" w:rsidRPr="0048282A" w:rsidTr="0048282A">
        <w:trPr>
          <w:cantSplit/>
          <w:trHeight w:val="439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11.</w:t>
            </w:r>
          </w:p>
          <w:p w:rsidR="00277D9D" w:rsidRPr="0048282A" w:rsidRDefault="00277D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rFonts w:eastAsia="Calibri"/>
                <w:sz w:val="26"/>
                <w:szCs w:val="26"/>
              </w:rPr>
            </w:pPr>
            <w:r w:rsidRPr="0048282A">
              <w:rPr>
                <w:rFonts w:eastAsia="Calibri"/>
                <w:sz w:val="26"/>
                <w:szCs w:val="26"/>
              </w:rPr>
              <w:t>Объем баз данных МБУК МБСР собственной генерации, в том числе электронных каталогов (тыс</w:t>
            </w:r>
            <w:proofErr w:type="gramStart"/>
            <w:r w:rsidRPr="0048282A">
              <w:rPr>
                <w:rFonts w:eastAsia="Calibri"/>
                <w:sz w:val="26"/>
                <w:szCs w:val="26"/>
              </w:rPr>
              <w:t>.з</w:t>
            </w:r>
            <w:proofErr w:type="gramEnd"/>
            <w:r w:rsidRPr="0048282A">
              <w:rPr>
                <w:rFonts w:eastAsia="Calibri"/>
                <w:sz w:val="26"/>
                <w:szCs w:val="26"/>
              </w:rPr>
              <w:t>аписей)</w:t>
            </w:r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126,7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176,0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138,9</w:t>
            </w:r>
          </w:p>
        </w:tc>
      </w:tr>
      <w:tr w:rsidR="00277D9D" w:rsidRPr="0048282A" w:rsidTr="0048282A">
        <w:trPr>
          <w:cantSplit/>
          <w:trHeight w:val="439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12.</w:t>
            </w: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rFonts w:eastAsia="Calibri"/>
                <w:sz w:val="26"/>
                <w:szCs w:val="26"/>
              </w:rPr>
            </w:pPr>
            <w:r w:rsidRPr="0048282A">
              <w:rPr>
                <w:rFonts w:eastAsia="Calibri"/>
                <w:sz w:val="26"/>
                <w:szCs w:val="26"/>
              </w:rPr>
              <w:t xml:space="preserve">Доля музейных предметов, внесенных </w:t>
            </w:r>
            <w:r w:rsidRPr="0048282A">
              <w:rPr>
                <w:rFonts w:eastAsia="Calibri"/>
                <w:sz w:val="26"/>
                <w:szCs w:val="26"/>
              </w:rPr>
              <w:br/>
              <w:t xml:space="preserve">в электронный каталог, от общего музейного фонда Ханты-Мансийского автономного округа – </w:t>
            </w:r>
            <w:proofErr w:type="spellStart"/>
            <w:r w:rsidRPr="0048282A">
              <w:rPr>
                <w:rFonts w:eastAsia="Calibri"/>
                <w:sz w:val="26"/>
                <w:szCs w:val="26"/>
              </w:rPr>
              <w:t>Югры</w:t>
            </w:r>
            <w:proofErr w:type="spellEnd"/>
            <w:proofErr w:type="gramStart"/>
            <w:r w:rsidRPr="0048282A">
              <w:rPr>
                <w:rFonts w:eastAsia="Calibri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4,8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4,8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100,0</w:t>
            </w:r>
          </w:p>
        </w:tc>
      </w:tr>
      <w:tr w:rsidR="00277D9D" w:rsidRPr="0048282A" w:rsidTr="0048282A">
        <w:trPr>
          <w:cantSplit/>
          <w:trHeight w:val="439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13.</w:t>
            </w: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sz w:val="26"/>
                <w:szCs w:val="26"/>
              </w:rPr>
            </w:pPr>
            <w:r w:rsidRPr="0048282A">
              <w:rPr>
                <w:rFonts w:eastAsia="Calibri"/>
                <w:sz w:val="26"/>
                <w:szCs w:val="26"/>
              </w:rPr>
              <w:t>Доля оцифрованных музейных предметов, представленных в информационно-телекоммуникационной сети «Интернет», от общего числа музейных предметов основного фонда</w:t>
            </w:r>
            <w:r w:rsidRPr="0048282A">
              <w:rPr>
                <w:sz w:val="26"/>
                <w:szCs w:val="26"/>
              </w:rPr>
              <w:t xml:space="preserve"> </w:t>
            </w:r>
            <w:r w:rsidRPr="0048282A">
              <w:rPr>
                <w:rFonts w:eastAsia="Calibri"/>
                <w:sz w:val="26"/>
                <w:szCs w:val="26"/>
              </w:rPr>
              <w:t xml:space="preserve">МБУК </w:t>
            </w:r>
            <w:proofErr w:type="spellStart"/>
            <w:r w:rsidRPr="0048282A">
              <w:rPr>
                <w:rFonts w:eastAsia="Calibri"/>
                <w:sz w:val="26"/>
                <w:szCs w:val="26"/>
              </w:rPr>
              <w:t>МИиР</w:t>
            </w:r>
            <w:proofErr w:type="spellEnd"/>
            <w:proofErr w:type="gramStart"/>
            <w:r w:rsidRPr="0048282A">
              <w:rPr>
                <w:rFonts w:eastAsia="Calibri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121,5</w:t>
            </w:r>
          </w:p>
        </w:tc>
      </w:tr>
      <w:tr w:rsidR="00277D9D" w:rsidRPr="0048282A" w:rsidTr="0048282A">
        <w:trPr>
          <w:cantSplit/>
          <w:trHeight w:val="439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14.</w:t>
            </w: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Доля негосударственных, в том числе некоммерческих, организаций, предоставляющих услуги в сфере культуры, в общем числе организаций, предоставляющих услуги в сфере культуры</w:t>
            </w:r>
            <w:proofErr w:type="gramStart"/>
            <w:r w:rsidRPr="0048282A">
              <w:rPr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100,0</w:t>
            </w:r>
          </w:p>
        </w:tc>
      </w:tr>
      <w:tr w:rsidR="00277D9D" w:rsidRPr="0048282A" w:rsidTr="0048282A">
        <w:trPr>
          <w:cantSplit/>
          <w:trHeight w:val="439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lastRenderedPageBreak/>
              <w:t>15.</w:t>
            </w:r>
          </w:p>
        </w:tc>
        <w:tc>
          <w:tcPr>
            <w:tcW w:w="4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both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 xml:space="preserve">Доля граждан, получивших услуги </w:t>
            </w:r>
            <w:r w:rsidRPr="0048282A">
              <w:rPr>
                <w:sz w:val="26"/>
                <w:szCs w:val="26"/>
              </w:rPr>
              <w:br/>
              <w:t>в негосударственных, в том числе некоммерческих, организациях, в общем числе граждан, получивших услуги в сфере культуры</w:t>
            </w:r>
            <w:proofErr w:type="gramStart"/>
            <w:r w:rsidRPr="0048282A">
              <w:rPr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0,08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0,08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2" w:type="dxa"/>
            </w:tcMar>
          </w:tcPr>
          <w:p w:rsidR="00277D9D" w:rsidRPr="0048282A" w:rsidRDefault="00D07E89">
            <w:pPr>
              <w:snapToGrid w:val="0"/>
              <w:jc w:val="center"/>
              <w:rPr>
                <w:sz w:val="26"/>
                <w:szCs w:val="26"/>
              </w:rPr>
            </w:pPr>
            <w:r w:rsidRPr="0048282A">
              <w:rPr>
                <w:sz w:val="26"/>
                <w:szCs w:val="26"/>
              </w:rPr>
              <w:t>100,0</w:t>
            </w:r>
          </w:p>
        </w:tc>
      </w:tr>
    </w:tbl>
    <w:p w:rsidR="005B218A" w:rsidRPr="0048282A" w:rsidRDefault="005B218A">
      <w:pPr>
        <w:tabs>
          <w:tab w:val="left" w:pos="1080"/>
        </w:tabs>
        <w:ind w:firstLine="426"/>
        <w:jc w:val="both"/>
        <w:rPr>
          <w:sz w:val="26"/>
          <w:szCs w:val="26"/>
        </w:rPr>
      </w:pPr>
    </w:p>
    <w:p w:rsidR="00277D9D" w:rsidRPr="0048282A" w:rsidRDefault="00D07E89" w:rsidP="0048282A">
      <w:pPr>
        <w:tabs>
          <w:tab w:val="left" w:pos="1080"/>
        </w:tabs>
        <w:jc w:val="both"/>
        <w:rPr>
          <w:sz w:val="26"/>
          <w:szCs w:val="26"/>
        </w:rPr>
      </w:pPr>
      <w:r w:rsidRPr="0048282A">
        <w:rPr>
          <w:sz w:val="26"/>
          <w:szCs w:val="26"/>
        </w:rPr>
        <w:t>*</w:t>
      </w:r>
      <w:r w:rsidRPr="0048282A">
        <w:rPr>
          <w:sz w:val="26"/>
          <w:szCs w:val="26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</w:t>
      </w:r>
      <w:proofErr w:type="gramStart"/>
      <w:r w:rsidRPr="0048282A">
        <w:rPr>
          <w:sz w:val="26"/>
          <w:szCs w:val="26"/>
          <w:lang w:eastAsia="ar-SA"/>
        </w:rPr>
        <w:t>в</w:t>
      </w:r>
      <w:proofErr w:type="gramEnd"/>
      <w:r w:rsidRPr="0048282A">
        <w:rPr>
          <w:sz w:val="26"/>
          <w:szCs w:val="26"/>
          <w:lang w:eastAsia="ar-SA"/>
        </w:rPr>
        <w:t xml:space="preserve"> %);</w:t>
      </w:r>
    </w:p>
    <w:p w:rsidR="00277D9D" w:rsidRPr="0048282A" w:rsidRDefault="00D07E89" w:rsidP="0048282A">
      <w:pPr>
        <w:widowControl/>
        <w:tabs>
          <w:tab w:val="left" w:pos="1080"/>
        </w:tabs>
        <w:suppressAutoHyphens w:val="0"/>
        <w:jc w:val="both"/>
        <w:rPr>
          <w:rFonts w:eastAsia="Times New Roman"/>
          <w:sz w:val="26"/>
          <w:szCs w:val="26"/>
          <w:lang w:eastAsia="en-US"/>
        </w:rPr>
      </w:pPr>
      <w:r w:rsidRPr="0048282A">
        <w:rPr>
          <w:rFonts w:eastAsia="Times New Roman"/>
          <w:sz w:val="26"/>
          <w:szCs w:val="26"/>
          <w:lang w:eastAsia="ar-SA"/>
        </w:rPr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</w:t>
      </w:r>
      <w:proofErr w:type="gramStart"/>
      <w:r w:rsidRPr="0048282A">
        <w:rPr>
          <w:rFonts w:eastAsia="Times New Roman"/>
          <w:sz w:val="26"/>
          <w:szCs w:val="26"/>
          <w:lang w:eastAsia="ar-SA"/>
        </w:rPr>
        <w:t>в</w:t>
      </w:r>
      <w:proofErr w:type="gramEnd"/>
      <w:r w:rsidRPr="0048282A">
        <w:rPr>
          <w:rFonts w:eastAsia="Times New Roman"/>
          <w:sz w:val="26"/>
          <w:szCs w:val="26"/>
          <w:lang w:eastAsia="ar-SA"/>
        </w:rPr>
        <w:t xml:space="preserve"> %).</w:t>
      </w:r>
    </w:p>
    <w:p w:rsidR="00277D9D" w:rsidRPr="0048282A" w:rsidRDefault="00277D9D" w:rsidP="008905A0">
      <w:pPr>
        <w:widowControl/>
        <w:tabs>
          <w:tab w:val="left" w:pos="1080"/>
        </w:tabs>
        <w:suppressAutoHyphens w:val="0"/>
        <w:jc w:val="both"/>
        <w:rPr>
          <w:sz w:val="26"/>
          <w:szCs w:val="26"/>
          <w:lang w:eastAsia="ar-SA"/>
        </w:rPr>
      </w:pPr>
    </w:p>
    <w:p w:rsidR="008905A0" w:rsidRPr="0048282A" w:rsidRDefault="008905A0" w:rsidP="0048282A">
      <w:pPr>
        <w:widowControl/>
        <w:suppressAutoHyphens w:val="0"/>
        <w:ind w:firstLine="709"/>
        <w:jc w:val="both"/>
        <w:rPr>
          <w:rFonts w:eastAsia="SimSun"/>
          <w:b/>
          <w:bCs/>
          <w:iCs/>
          <w:color w:val="auto"/>
          <w:sz w:val="26"/>
          <w:szCs w:val="26"/>
          <w:lang w:bidi="ru-RU"/>
        </w:rPr>
      </w:pPr>
      <w:r w:rsidRPr="0048282A">
        <w:rPr>
          <w:rFonts w:eastAsia="Times New Roman"/>
          <w:b/>
          <w:color w:val="auto"/>
          <w:sz w:val="26"/>
          <w:szCs w:val="26"/>
        </w:rPr>
        <w:t>6. Результаты оценки эффективности реализации муниципальной программы:</w:t>
      </w:r>
      <w:r w:rsidRPr="0048282A">
        <w:rPr>
          <w:rFonts w:eastAsia="Times New Roman"/>
          <w:color w:val="auto"/>
          <w:sz w:val="26"/>
          <w:szCs w:val="26"/>
        </w:rPr>
        <w:t xml:space="preserve"> </w:t>
      </w:r>
    </w:p>
    <w:p w:rsidR="008905A0" w:rsidRPr="0048282A" w:rsidRDefault="008905A0" w:rsidP="0048282A">
      <w:pPr>
        <w:widowControl/>
        <w:suppressAutoHyphens w:val="0"/>
        <w:ind w:firstLine="709"/>
        <w:jc w:val="both"/>
        <w:rPr>
          <w:rFonts w:eastAsia="Times New Roman"/>
          <w:color w:val="auto"/>
          <w:sz w:val="26"/>
          <w:szCs w:val="26"/>
        </w:rPr>
      </w:pPr>
      <w:r w:rsidRPr="0048282A">
        <w:rPr>
          <w:rFonts w:eastAsia="Times New Roman"/>
          <w:color w:val="auto"/>
          <w:sz w:val="26"/>
          <w:szCs w:val="26"/>
        </w:rPr>
        <w:t>Согласно расчетам, проведенным в соответствии с распоряжением администрации Со</w:t>
      </w:r>
      <w:r w:rsidR="00B418B7" w:rsidRPr="0048282A">
        <w:rPr>
          <w:rFonts w:eastAsia="Times New Roman"/>
          <w:color w:val="auto"/>
          <w:sz w:val="26"/>
          <w:szCs w:val="26"/>
        </w:rPr>
        <w:t>ветского района от 23.12.2019 №</w:t>
      </w:r>
      <w:r w:rsidRPr="0048282A">
        <w:rPr>
          <w:rFonts w:eastAsia="Times New Roman"/>
          <w:color w:val="auto"/>
          <w:sz w:val="26"/>
          <w:szCs w:val="26"/>
        </w:rPr>
        <w:t xml:space="preserve">432-р </w:t>
      </w:r>
      <w:r w:rsidRPr="0048282A">
        <w:rPr>
          <w:rFonts w:eastAsia="SimSun"/>
          <w:bCs/>
          <w:iCs/>
          <w:color w:val="auto"/>
          <w:sz w:val="26"/>
          <w:szCs w:val="26"/>
          <w:lang w:bidi="ru-RU"/>
        </w:rPr>
        <w:t>«</w:t>
      </w:r>
      <w:r w:rsidRPr="0048282A">
        <w:rPr>
          <w:rFonts w:eastAsia="Times New Roman"/>
          <w:color w:val="auto"/>
          <w:sz w:val="26"/>
          <w:szCs w:val="26"/>
        </w:rPr>
        <w:t>О Методике оценки эффективности</w:t>
      </w:r>
      <w:r w:rsidRPr="0048282A">
        <w:rPr>
          <w:rFonts w:eastAsia="SimSun"/>
          <w:bCs/>
          <w:iCs/>
          <w:color w:val="auto"/>
          <w:sz w:val="26"/>
          <w:szCs w:val="26"/>
          <w:lang w:bidi="ru-RU"/>
        </w:rPr>
        <w:t xml:space="preserve"> </w:t>
      </w:r>
      <w:r w:rsidRPr="0048282A">
        <w:rPr>
          <w:rFonts w:eastAsia="Times New Roman"/>
          <w:color w:val="000000"/>
          <w:sz w:val="26"/>
          <w:szCs w:val="26"/>
        </w:rPr>
        <w:t xml:space="preserve">реализации </w:t>
      </w:r>
      <w:r w:rsidRPr="0048282A">
        <w:rPr>
          <w:rFonts w:eastAsia="Times New Roman"/>
          <w:color w:val="auto"/>
          <w:sz w:val="26"/>
          <w:szCs w:val="26"/>
        </w:rPr>
        <w:t>муниципальных программ Советского района</w:t>
      </w:r>
      <w:r w:rsidRPr="0048282A">
        <w:rPr>
          <w:rFonts w:eastAsia="SimSun"/>
          <w:bCs/>
          <w:iCs/>
          <w:color w:val="auto"/>
          <w:sz w:val="26"/>
          <w:szCs w:val="26"/>
          <w:lang w:bidi="ru-RU"/>
        </w:rPr>
        <w:t xml:space="preserve">» </w:t>
      </w:r>
      <w:r w:rsidR="00B418B7" w:rsidRPr="0048282A">
        <w:rPr>
          <w:sz w:val="26"/>
          <w:szCs w:val="26"/>
        </w:rPr>
        <w:t>(с изменениями от 31.12.2019 №452-р)</w:t>
      </w:r>
      <w:r w:rsidRPr="0048282A">
        <w:rPr>
          <w:rFonts w:eastAsia="SimSun"/>
          <w:bCs/>
          <w:iCs/>
          <w:color w:val="auto"/>
          <w:sz w:val="26"/>
          <w:szCs w:val="26"/>
          <w:lang w:bidi="ru-RU"/>
        </w:rPr>
        <w:t xml:space="preserve"> программа </w:t>
      </w:r>
      <w:r w:rsidRPr="0048282A">
        <w:rPr>
          <w:rFonts w:eastAsia="Times New Roman"/>
          <w:color w:val="auto"/>
          <w:sz w:val="26"/>
          <w:szCs w:val="26"/>
        </w:rPr>
        <w:t>оценивается</w:t>
      </w:r>
      <w:r w:rsidR="00B418B7" w:rsidRPr="0048282A">
        <w:rPr>
          <w:rFonts w:eastAsia="Times New Roman"/>
          <w:color w:val="auto"/>
          <w:sz w:val="26"/>
          <w:szCs w:val="26"/>
        </w:rPr>
        <w:t xml:space="preserve"> </w:t>
      </w:r>
      <w:r w:rsidRPr="0048282A">
        <w:rPr>
          <w:rFonts w:eastAsia="Times New Roman"/>
          <w:color w:val="auto"/>
          <w:sz w:val="26"/>
          <w:szCs w:val="26"/>
        </w:rPr>
        <w:t>как</w:t>
      </w:r>
      <w:r w:rsidR="00B418B7" w:rsidRPr="0048282A">
        <w:rPr>
          <w:rFonts w:eastAsia="Times New Roman"/>
          <w:color w:val="auto"/>
          <w:sz w:val="26"/>
          <w:szCs w:val="26"/>
        </w:rPr>
        <w:t xml:space="preserve"> </w:t>
      </w:r>
      <w:r w:rsidRPr="0048282A">
        <w:rPr>
          <w:rFonts w:eastAsia="Times New Roman"/>
          <w:color w:val="auto"/>
          <w:sz w:val="26"/>
          <w:szCs w:val="26"/>
        </w:rPr>
        <w:t>«эффективная» (значение балльной интегральной оценки составляет - 8,71 баллов).</w:t>
      </w:r>
    </w:p>
    <w:p w:rsidR="00277D9D" w:rsidRPr="0048282A" w:rsidRDefault="00277D9D">
      <w:pPr>
        <w:widowControl/>
        <w:tabs>
          <w:tab w:val="left" w:pos="1080"/>
        </w:tabs>
        <w:suppressAutoHyphens w:val="0"/>
        <w:ind w:firstLine="426"/>
        <w:jc w:val="both"/>
        <w:rPr>
          <w:sz w:val="26"/>
          <w:szCs w:val="26"/>
          <w:lang w:eastAsia="ar-SA"/>
        </w:rPr>
      </w:pPr>
    </w:p>
    <w:p w:rsidR="00D07E89" w:rsidRPr="0048282A" w:rsidRDefault="00D07E89">
      <w:pPr>
        <w:rPr>
          <w:sz w:val="26"/>
          <w:szCs w:val="26"/>
        </w:rPr>
      </w:pPr>
    </w:p>
    <w:p w:rsidR="00D07E89" w:rsidRPr="0048282A" w:rsidRDefault="00D07E89">
      <w:pPr>
        <w:rPr>
          <w:sz w:val="26"/>
          <w:szCs w:val="26"/>
        </w:rPr>
      </w:pPr>
    </w:p>
    <w:p w:rsidR="00D07E89" w:rsidRPr="0048282A" w:rsidRDefault="00D07E89">
      <w:pPr>
        <w:rPr>
          <w:sz w:val="26"/>
          <w:szCs w:val="26"/>
        </w:rPr>
      </w:pPr>
    </w:p>
    <w:p w:rsidR="00D07E89" w:rsidRPr="0048282A" w:rsidRDefault="00D07E89">
      <w:pPr>
        <w:rPr>
          <w:sz w:val="26"/>
          <w:szCs w:val="26"/>
        </w:rPr>
      </w:pPr>
    </w:p>
    <w:p w:rsidR="00D07E89" w:rsidRPr="0048282A" w:rsidRDefault="00D07E89">
      <w:pPr>
        <w:rPr>
          <w:sz w:val="26"/>
          <w:szCs w:val="26"/>
        </w:rPr>
      </w:pPr>
    </w:p>
    <w:p w:rsidR="00D07E89" w:rsidRPr="0048282A" w:rsidRDefault="00D07E89">
      <w:pPr>
        <w:rPr>
          <w:sz w:val="26"/>
          <w:szCs w:val="26"/>
        </w:rPr>
      </w:pPr>
    </w:p>
    <w:p w:rsidR="00D07E89" w:rsidRPr="0048282A" w:rsidRDefault="00D07E89">
      <w:pPr>
        <w:rPr>
          <w:sz w:val="26"/>
          <w:szCs w:val="26"/>
        </w:rPr>
      </w:pPr>
    </w:p>
    <w:p w:rsidR="00D07E89" w:rsidRPr="0048282A" w:rsidRDefault="00D07E89">
      <w:pPr>
        <w:rPr>
          <w:sz w:val="26"/>
          <w:szCs w:val="26"/>
        </w:rPr>
      </w:pPr>
    </w:p>
    <w:p w:rsidR="00D07E89" w:rsidRPr="0048282A" w:rsidRDefault="00D07E89">
      <w:pPr>
        <w:rPr>
          <w:sz w:val="26"/>
          <w:szCs w:val="26"/>
        </w:rPr>
      </w:pPr>
    </w:p>
    <w:p w:rsidR="00D07E89" w:rsidRPr="0048282A" w:rsidRDefault="00D07E89">
      <w:pPr>
        <w:rPr>
          <w:sz w:val="26"/>
          <w:szCs w:val="26"/>
        </w:rPr>
      </w:pPr>
    </w:p>
    <w:p w:rsidR="00D07E89" w:rsidRPr="0048282A" w:rsidRDefault="00D07E89">
      <w:pPr>
        <w:rPr>
          <w:sz w:val="26"/>
          <w:szCs w:val="26"/>
        </w:rPr>
      </w:pPr>
    </w:p>
    <w:p w:rsidR="00D07E89" w:rsidRPr="0048282A" w:rsidRDefault="00D07E89">
      <w:pPr>
        <w:rPr>
          <w:sz w:val="26"/>
          <w:szCs w:val="26"/>
        </w:rPr>
      </w:pPr>
    </w:p>
    <w:p w:rsidR="00277D9D" w:rsidRPr="0048282A" w:rsidRDefault="00277D9D">
      <w:pPr>
        <w:rPr>
          <w:sz w:val="26"/>
          <w:szCs w:val="26"/>
        </w:rPr>
      </w:pPr>
    </w:p>
    <w:p w:rsidR="00277D9D" w:rsidRPr="0048282A" w:rsidRDefault="00277D9D">
      <w:pPr>
        <w:rPr>
          <w:sz w:val="26"/>
          <w:szCs w:val="26"/>
        </w:rPr>
      </w:pPr>
    </w:p>
    <w:sectPr w:rsidR="00277D9D" w:rsidRPr="0048282A" w:rsidSect="005B218A">
      <w:pgSz w:w="11906" w:h="16838"/>
      <w:pgMar w:top="1134" w:right="567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0120"/>
    <w:multiLevelType w:val="hybridMultilevel"/>
    <w:tmpl w:val="AC687FD6"/>
    <w:lvl w:ilvl="0" w:tplc="D514EE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08"/>
  <w:characterSpacingControl w:val="doNotCompress"/>
  <w:compat/>
  <w:rsids>
    <w:rsidRoot w:val="00277D9D"/>
    <w:rsid w:val="00116EBC"/>
    <w:rsid w:val="00277D9D"/>
    <w:rsid w:val="0040143A"/>
    <w:rsid w:val="00431316"/>
    <w:rsid w:val="0048282A"/>
    <w:rsid w:val="005725D9"/>
    <w:rsid w:val="005B218A"/>
    <w:rsid w:val="00661F38"/>
    <w:rsid w:val="006D204C"/>
    <w:rsid w:val="007A7BE0"/>
    <w:rsid w:val="00833B14"/>
    <w:rsid w:val="008905A0"/>
    <w:rsid w:val="00890AA1"/>
    <w:rsid w:val="008C4A7A"/>
    <w:rsid w:val="00946601"/>
    <w:rsid w:val="00B418B7"/>
    <w:rsid w:val="00C94518"/>
    <w:rsid w:val="00D07E89"/>
    <w:rsid w:val="00F70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697"/>
    <w:pPr>
      <w:widowControl w:val="0"/>
      <w:suppressAutoHyphens/>
    </w:pPr>
    <w:rPr>
      <w:rFonts w:eastAsia="Andale Sans UI"/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721697"/>
  </w:style>
  <w:style w:type="character" w:customStyle="1" w:styleId="-">
    <w:name w:val="Интернет-ссылка"/>
    <w:rsid w:val="00721697"/>
    <w:rPr>
      <w:color w:val="000080"/>
      <w:u w:val="single"/>
    </w:rPr>
  </w:style>
  <w:style w:type="character" w:styleId="a3">
    <w:name w:val="FollowedHyperlink"/>
    <w:basedOn w:val="1"/>
    <w:qFormat/>
    <w:rsid w:val="00721697"/>
    <w:rPr>
      <w:color w:val="800080"/>
      <w:u w:val="single"/>
    </w:rPr>
  </w:style>
  <w:style w:type="character" w:customStyle="1" w:styleId="WW8Num4z0">
    <w:name w:val="WW8Num4z0"/>
    <w:qFormat/>
    <w:rsid w:val="00721697"/>
    <w:rPr>
      <w:rFonts w:ascii="Symbol" w:hAnsi="Symbol" w:cs="Symbol"/>
      <w:color w:val="252525"/>
      <w:sz w:val="24"/>
      <w:szCs w:val="24"/>
      <w:shd w:val="clear" w:color="auto" w:fill="FFFFFF"/>
      <w:lang w:eastAsia="zh-CN"/>
    </w:rPr>
  </w:style>
  <w:style w:type="character" w:customStyle="1" w:styleId="ListLabel1">
    <w:name w:val="ListLabel 1"/>
    <w:qFormat/>
    <w:rsid w:val="00721697"/>
    <w:rPr>
      <w:rFonts w:cs="Symbol"/>
      <w:color w:val="252525"/>
      <w:sz w:val="24"/>
      <w:szCs w:val="24"/>
      <w:highlight w:val="white"/>
      <w:lang w:eastAsia="zh-CN"/>
    </w:rPr>
  </w:style>
  <w:style w:type="character" w:customStyle="1" w:styleId="FontStyle13">
    <w:name w:val="Font Style13"/>
    <w:qFormat/>
    <w:rsid w:val="00431316"/>
    <w:rPr>
      <w:rFonts w:ascii="Times New Roman" w:hAnsi="Times New Roman" w:cs="Times New Roman"/>
      <w:sz w:val="24"/>
      <w:szCs w:val="24"/>
    </w:rPr>
  </w:style>
  <w:style w:type="paragraph" w:customStyle="1" w:styleId="10">
    <w:name w:val="Заголовок1"/>
    <w:basedOn w:val="a"/>
    <w:next w:val="a4"/>
    <w:qFormat/>
    <w:rsid w:val="0072169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721697"/>
    <w:pPr>
      <w:spacing w:after="120"/>
    </w:pPr>
  </w:style>
  <w:style w:type="paragraph" w:styleId="a5">
    <w:name w:val="List"/>
    <w:basedOn w:val="a4"/>
    <w:rsid w:val="00721697"/>
    <w:rPr>
      <w:rFonts w:cs="Tahoma"/>
    </w:rPr>
  </w:style>
  <w:style w:type="paragraph" w:customStyle="1" w:styleId="11">
    <w:name w:val="Название объекта1"/>
    <w:basedOn w:val="a"/>
    <w:qFormat/>
    <w:rsid w:val="00721697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721697"/>
    <w:pPr>
      <w:suppressLineNumbers/>
    </w:pPr>
    <w:rPr>
      <w:rFonts w:cs="Mangal"/>
    </w:rPr>
  </w:style>
  <w:style w:type="paragraph" w:styleId="a7">
    <w:name w:val="Title"/>
    <w:basedOn w:val="a"/>
    <w:qFormat/>
    <w:rsid w:val="00721697"/>
    <w:pPr>
      <w:suppressLineNumbers/>
      <w:spacing w:before="120" w:after="120"/>
    </w:pPr>
    <w:rPr>
      <w:rFonts w:cs="Mangal"/>
      <w:i/>
      <w:iCs/>
    </w:rPr>
  </w:style>
  <w:style w:type="paragraph" w:styleId="a8">
    <w:name w:val="caption"/>
    <w:basedOn w:val="a"/>
    <w:qFormat/>
    <w:rsid w:val="0072169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721697"/>
    <w:pPr>
      <w:suppressLineNumbers/>
    </w:pPr>
    <w:rPr>
      <w:rFonts w:cs="Tahoma"/>
    </w:rPr>
  </w:style>
  <w:style w:type="paragraph" w:customStyle="1" w:styleId="13">
    <w:name w:val="Без интервала1"/>
    <w:qFormat/>
    <w:rsid w:val="00721697"/>
    <w:pPr>
      <w:suppressAutoHyphens/>
    </w:pPr>
    <w:rPr>
      <w:rFonts w:ascii="Calibri" w:hAnsi="Calibri"/>
      <w:color w:val="00000A"/>
      <w:sz w:val="24"/>
      <w:szCs w:val="22"/>
    </w:rPr>
  </w:style>
  <w:style w:type="paragraph" w:customStyle="1" w:styleId="a9">
    <w:name w:val="Содержимое таблицы"/>
    <w:basedOn w:val="a"/>
    <w:qFormat/>
    <w:rsid w:val="00721697"/>
    <w:pPr>
      <w:suppressLineNumbers/>
    </w:pPr>
  </w:style>
  <w:style w:type="paragraph" w:customStyle="1" w:styleId="aa">
    <w:name w:val="Заголовок таблицы"/>
    <w:basedOn w:val="a9"/>
    <w:qFormat/>
    <w:rsid w:val="00721697"/>
    <w:pPr>
      <w:jc w:val="center"/>
    </w:pPr>
    <w:rPr>
      <w:b/>
      <w:bCs/>
    </w:rPr>
  </w:style>
  <w:style w:type="paragraph" w:customStyle="1" w:styleId="14">
    <w:name w:val="Абзац списка1"/>
    <w:basedOn w:val="a"/>
    <w:qFormat/>
    <w:rsid w:val="00721697"/>
    <w:pPr>
      <w:ind w:left="720"/>
      <w:contextualSpacing/>
    </w:pPr>
  </w:style>
  <w:style w:type="paragraph" w:customStyle="1" w:styleId="10cxspmiddlecxspmiddle">
    <w:name w:val="10cxspmiddlecxspmiddle"/>
    <w:basedOn w:val="a"/>
    <w:qFormat/>
    <w:rsid w:val="00721697"/>
    <w:pPr>
      <w:spacing w:before="280" w:after="280"/>
    </w:pPr>
  </w:style>
  <w:style w:type="paragraph" w:customStyle="1" w:styleId="Standard">
    <w:name w:val="Standard"/>
    <w:qFormat/>
    <w:rsid w:val="00721697"/>
    <w:pPr>
      <w:widowControl w:val="0"/>
      <w:suppressAutoHyphens/>
      <w:textAlignment w:val="baseline"/>
    </w:pPr>
    <w:rPr>
      <w:rFonts w:eastAsia="Andale Sans UI" w:cs="Tahoma"/>
      <w:color w:val="00000A"/>
      <w:sz w:val="24"/>
      <w:szCs w:val="24"/>
      <w:lang w:val="en-US" w:bidi="en-US"/>
    </w:rPr>
  </w:style>
  <w:style w:type="paragraph" w:styleId="ab">
    <w:name w:val="List Paragraph"/>
    <w:basedOn w:val="a"/>
    <w:qFormat/>
    <w:rsid w:val="0043131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6D20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204C"/>
    <w:rPr>
      <w:rFonts w:ascii="Tahoma" w:eastAsia="Andale Sans UI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9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FBF58-9330-4731-88B8-6440425D85C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9F7EB5-6D13-47EB-84E1-DBBE3DBD2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913BDB-BABD-4AD9-8998-9F132BB58D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53FE93-A807-4D31-95C8-292512E1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7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Николаевна Долобан</dc:creator>
  <dc:description/>
  <cp:lastModifiedBy>Пользователь</cp:lastModifiedBy>
  <cp:revision>171</cp:revision>
  <cp:lastPrinted>2020-03-10T08:32:00Z</cp:lastPrinted>
  <dcterms:created xsi:type="dcterms:W3CDTF">2018-02-02T04:24:00Z</dcterms:created>
  <dcterms:modified xsi:type="dcterms:W3CDTF">2020-04-02T10:04:00Z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??????_x0020_????">
    <vt:bool>true</vt:bool>
  </property>
  <property fmtid="{D5CDD505-2E9C-101B-9397-08002B2CF9AE}" pid="3" name="AppVersion">
    <vt:lpwstr>12.0000</vt:lpwstr>
  </property>
  <property fmtid="{D5CDD505-2E9C-101B-9397-08002B2CF9AE}" pid="4" name="Company">
    <vt:lpwstr>Microsoft</vt:lpwstr>
  </property>
  <property fmtid="{D5CDD505-2E9C-101B-9397-08002B2CF9AE}" pid="5" name="ContentTypeId">
    <vt:lpwstr>0x01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  <property fmtid="{D5CDD505-2E9C-101B-9397-08002B2CF9AE}" pid="11" name="contentType">
    <vt:lpwstr>Item</vt:lpwstr>
  </property>
</Properties>
</file>